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75" w:rsidRPr="00A75B5E" w:rsidRDefault="00D50475" w:rsidP="00D50475">
      <w:pPr>
        <w:keepNext/>
        <w:spacing w:before="240" w:after="60" w:line="240" w:lineRule="auto"/>
        <w:jc w:val="center"/>
        <w:outlineLvl w:val="0"/>
        <w:rPr>
          <w:rFonts w:ascii="Alike" w:eastAsia="Times New Roman" w:hAnsi="Alike" w:cs="Times New Roman"/>
          <w:b/>
          <w:bCs/>
          <w:kern w:val="32"/>
          <w:sz w:val="42"/>
          <w:szCs w:val="42"/>
          <w:lang w:val="x-none" w:eastAsia="x-none"/>
        </w:rPr>
      </w:pPr>
      <w:r w:rsidRPr="00A75B5E">
        <w:rPr>
          <w:rFonts w:ascii="Alike" w:eastAsia="Times New Roman" w:hAnsi="Alike" w:cs="Times New Roman"/>
          <w:b/>
          <w:bCs/>
          <w:kern w:val="32"/>
          <w:sz w:val="42"/>
          <w:szCs w:val="42"/>
          <w:lang w:val="x-none" w:eastAsia="x-none"/>
        </w:rPr>
        <w:t>ALPHA PHI ALPHA FRATERNITY, INC.</w:t>
      </w:r>
    </w:p>
    <w:p w:rsidR="00D50475" w:rsidRPr="00A75B5E" w:rsidRDefault="00D50475" w:rsidP="00D50475">
      <w:pPr>
        <w:spacing w:after="0" w:line="240" w:lineRule="auto"/>
        <w:contextualSpacing/>
        <w:jc w:val="center"/>
        <w:outlineLvl w:val="0"/>
        <w:rPr>
          <w:rFonts w:ascii="Alike" w:eastAsia="Times New Roman" w:hAnsi="Alike" w:cs="Times New Roman"/>
          <w:b/>
          <w:bCs/>
          <w:kern w:val="28"/>
          <w:sz w:val="36"/>
          <w:szCs w:val="40"/>
          <w:lang w:val="x-none" w:eastAsia="x-none"/>
        </w:rPr>
      </w:pPr>
      <w:r w:rsidRPr="00A75B5E">
        <w:rPr>
          <w:rFonts w:ascii="Alike" w:eastAsia="Times New Roman" w:hAnsi="Alike" w:cs="Times New Roman"/>
          <w:b/>
          <w:bCs/>
          <w:kern w:val="28"/>
          <w:sz w:val="36"/>
          <w:szCs w:val="40"/>
          <w:lang w:val="x-none" w:eastAsia="x-none"/>
        </w:rPr>
        <w:t>ALPHA BETA LAMBDA CHAPTER</w:t>
      </w:r>
    </w:p>
    <w:p w:rsidR="00D50475" w:rsidRPr="00D50475" w:rsidRDefault="00D50475" w:rsidP="00D50475">
      <w:pPr>
        <w:spacing w:after="0" w:line="240" w:lineRule="auto"/>
        <w:jc w:val="center"/>
        <w:rPr>
          <w:rFonts w:ascii="Alike" w:eastAsia="Times New Roman" w:hAnsi="Alike" w:cs="Times New Roman"/>
          <w:sz w:val="24"/>
          <w:szCs w:val="20"/>
        </w:rPr>
      </w:pPr>
      <w:r w:rsidRPr="00D50475">
        <w:rPr>
          <w:rFonts w:ascii="Alike" w:eastAsia="Times New Roman" w:hAnsi="Alike" w:cs="Times New Roman"/>
          <w:sz w:val="24"/>
          <w:szCs w:val="20"/>
        </w:rPr>
        <w:t>P.O. Box 1248 Lexington, KY 40588-1248</w:t>
      </w:r>
    </w:p>
    <w:p w:rsidR="00D50475" w:rsidRPr="00D50475" w:rsidRDefault="00D50475" w:rsidP="00D50475">
      <w:pPr>
        <w:spacing w:after="0" w:line="240" w:lineRule="auto"/>
        <w:jc w:val="center"/>
        <w:rPr>
          <w:rFonts w:ascii="Alike" w:eastAsia="Times New Roman" w:hAnsi="Alike" w:cs="Times New Roman"/>
          <w:sz w:val="24"/>
          <w:szCs w:val="20"/>
        </w:rPr>
      </w:pPr>
      <w:r w:rsidRPr="00D50475">
        <w:rPr>
          <w:rFonts w:ascii="Alike" w:eastAsia="Times New Roman" w:hAnsi="Alike" w:cs="Times New Roman"/>
          <w:sz w:val="24"/>
          <w:szCs w:val="20"/>
        </w:rPr>
        <w:t>ABLChapter1906@gmail.com 859.539.5337</w:t>
      </w:r>
    </w:p>
    <w:p w:rsidR="00D50475" w:rsidRPr="00D50475" w:rsidRDefault="00D50475" w:rsidP="00D50475">
      <w:pPr>
        <w:spacing w:after="0" w:line="240" w:lineRule="auto"/>
        <w:jc w:val="center"/>
        <w:rPr>
          <w:rFonts w:ascii="Alike" w:eastAsia="Times New Roman" w:hAnsi="Alike" w:cs="Times New Roman"/>
          <w:sz w:val="24"/>
          <w:szCs w:val="20"/>
        </w:rPr>
        <w:sectPr w:rsidR="00D50475" w:rsidRPr="00D50475" w:rsidSect="00D50475">
          <w:pgSz w:w="12240" w:h="15840"/>
          <w:pgMar w:top="720" w:right="720" w:bottom="720" w:left="720" w:header="720" w:footer="720" w:gutter="0"/>
          <w:cols w:space="720"/>
          <w:docGrid w:linePitch="360"/>
        </w:sectPr>
      </w:pPr>
      <w:r w:rsidRPr="00D50475">
        <w:rPr>
          <w:rFonts w:ascii="Alike" w:eastAsia="Times New Roman" w:hAnsi="Alike" w:cs="Times New Roman"/>
          <w:sz w:val="24"/>
          <w:szCs w:val="20"/>
        </w:rPr>
        <w:t>www.lexingtonalpha.org</w:t>
      </w:r>
    </w:p>
    <w:p w:rsidR="00D50475" w:rsidRPr="00A75B5E" w:rsidRDefault="00D50475" w:rsidP="00D50475">
      <w:pPr>
        <w:spacing w:before="240" w:after="0" w:line="240" w:lineRule="auto"/>
        <w:jc w:val="center"/>
        <w:rPr>
          <w:rFonts w:ascii="Alike" w:eastAsia="Times New Roman" w:hAnsi="Alike" w:cs="Times New Roman"/>
          <w:sz w:val="24"/>
          <w:szCs w:val="24"/>
        </w:rPr>
      </w:pPr>
      <w:r w:rsidRPr="00A75B5E">
        <w:rPr>
          <w:rFonts w:ascii="Alike" w:eastAsia="Times New Roman" w:hAnsi="Alike" w:cs="Times New Roman"/>
          <w:noProof/>
          <w:sz w:val="24"/>
          <w:szCs w:val="24"/>
        </w:rPr>
        <w:lastRenderedPageBreak/>
        <w:drawing>
          <wp:inline distT="0" distB="0" distL="0" distR="0" wp14:anchorId="75FA1587" wp14:editId="1618DA4D">
            <wp:extent cx="1005840" cy="1300888"/>
            <wp:effectExtent l="0" t="0" r="3810" b="0"/>
            <wp:docPr id="3" name="Picture 3" descr="6739574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739574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300888"/>
                    </a:xfrm>
                    <a:prstGeom prst="rect">
                      <a:avLst/>
                    </a:prstGeom>
                    <a:noFill/>
                    <a:ln>
                      <a:noFill/>
                    </a:ln>
                  </pic:spPr>
                </pic:pic>
              </a:graphicData>
            </a:graphic>
          </wp:inline>
        </w:drawing>
      </w:r>
    </w:p>
    <w:p w:rsidR="00D50475" w:rsidRPr="00D50475" w:rsidRDefault="00D50475" w:rsidP="00D50475">
      <w:pPr>
        <w:spacing w:after="0" w:line="240" w:lineRule="auto"/>
        <w:rPr>
          <w:rFonts w:ascii="Alike" w:eastAsia="Times New Roman" w:hAnsi="Alike" w:cs="Times New Roman"/>
          <w:sz w:val="24"/>
          <w:szCs w:val="24"/>
        </w:rPr>
      </w:pPr>
    </w:p>
    <w:p w:rsidR="00D50475" w:rsidRPr="00D50475" w:rsidRDefault="00D50475" w:rsidP="00D50475">
      <w:pPr>
        <w:spacing w:after="0" w:line="240" w:lineRule="auto"/>
        <w:rPr>
          <w:rFonts w:ascii="Alike" w:eastAsia="Times New Roman" w:hAnsi="Alike" w:cs="Times New Roman"/>
          <w:sz w:val="24"/>
          <w:szCs w:val="24"/>
        </w:rPr>
        <w:sectPr w:rsidR="00D50475" w:rsidRPr="00D50475" w:rsidSect="00963FFF">
          <w:footerReference w:type="default" r:id="rId9"/>
          <w:type w:val="continuous"/>
          <w:pgSz w:w="12240" w:h="15840"/>
          <w:pgMar w:top="720" w:right="720" w:bottom="720" w:left="720" w:header="720" w:footer="720" w:gutter="0"/>
          <w:cols w:space="720"/>
          <w:docGrid w:linePitch="360"/>
        </w:sectPr>
      </w:pPr>
    </w:p>
    <w:p w:rsidR="00D50475" w:rsidRPr="00D50475" w:rsidRDefault="00D50475" w:rsidP="00D50475">
      <w:pPr>
        <w:spacing w:after="0" w:line="240" w:lineRule="auto"/>
        <w:rPr>
          <w:rFonts w:ascii="Alike" w:eastAsia="Times New Roman" w:hAnsi="Alike" w:cs="Times New Roman"/>
          <w:b/>
          <w:i/>
          <w:sz w:val="24"/>
          <w:szCs w:val="24"/>
        </w:rPr>
      </w:pPr>
    </w:p>
    <w:p w:rsidR="00D50475" w:rsidRPr="00D50475" w:rsidRDefault="00D50475" w:rsidP="005B433A">
      <w:pPr>
        <w:spacing w:after="100" w:afterAutospacing="1" w:line="240" w:lineRule="auto"/>
        <w:ind w:firstLine="720"/>
        <w:jc w:val="center"/>
        <w:rPr>
          <w:rFonts w:ascii="Alike" w:eastAsia="Times New Roman" w:hAnsi="Alike" w:cs="Times New Roman"/>
          <w:b/>
          <w:i/>
          <w:sz w:val="27"/>
          <w:szCs w:val="27"/>
        </w:rPr>
      </w:pPr>
      <w:r w:rsidRPr="00A75B5E">
        <w:rPr>
          <w:rFonts w:ascii="Alike" w:eastAsia="Times New Roman" w:hAnsi="Alike" w:cs="Times New Roman"/>
          <w:b/>
          <w:i/>
          <w:sz w:val="27"/>
          <w:szCs w:val="27"/>
        </w:rPr>
        <w:t>Report</w:t>
      </w:r>
    </w:p>
    <w:p w:rsidR="00D50475" w:rsidRPr="00D50475" w:rsidRDefault="00D50475" w:rsidP="00D50475">
      <w:pPr>
        <w:spacing w:after="0" w:line="240" w:lineRule="auto"/>
        <w:ind w:firstLine="720"/>
        <w:jc w:val="center"/>
        <w:rPr>
          <w:rFonts w:ascii="Alike" w:eastAsia="Times New Roman" w:hAnsi="Alike" w:cs="Times New Roman"/>
          <w:sz w:val="27"/>
          <w:szCs w:val="27"/>
        </w:rPr>
      </w:pPr>
      <w:r w:rsidRPr="00A75B5E">
        <w:rPr>
          <w:rFonts w:ascii="Alike" w:eastAsia="Times New Roman" w:hAnsi="Alike" w:cs="Times New Roman"/>
          <w:sz w:val="27"/>
          <w:szCs w:val="27"/>
        </w:rPr>
        <w:t>Initial Membership Development Process</w:t>
      </w:r>
    </w:p>
    <w:p w:rsidR="00D50475" w:rsidRPr="00D50475" w:rsidRDefault="00D50475" w:rsidP="00D50475">
      <w:pPr>
        <w:spacing w:after="0" w:line="240" w:lineRule="auto"/>
        <w:jc w:val="center"/>
        <w:rPr>
          <w:rFonts w:ascii="Alike" w:eastAsia="Times New Roman" w:hAnsi="Alike" w:cs="Times New Roman"/>
          <w:b/>
          <w:i/>
          <w:sz w:val="27"/>
          <w:szCs w:val="27"/>
        </w:rPr>
      </w:pPr>
    </w:p>
    <w:p w:rsidR="00D50475" w:rsidRPr="00D50475" w:rsidRDefault="00D50475" w:rsidP="005B433A">
      <w:pPr>
        <w:spacing w:after="100" w:afterAutospacing="1" w:line="240" w:lineRule="auto"/>
        <w:ind w:firstLine="720"/>
        <w:jc w:val="center"/>
        <w:rPr>
          <w:rFonts w:ascii="Alike" w:eastAsia="Times New Roman" w:hAnsi="Alike" w:cs="Times New Roman"/>
          <w:b/>
          <w:i/>
          <w:sz w:val="27"/>
          <w:szCs w:val="27"/>
        </w:rPr>
      </w:pPr>
      <w:r w:rsidRPr="00D50475">
        <w:rPr>
          <w:rFonts w:ascii="Alike" w:eastAsia="Times New Roman" w:hAnsi="Alike" w:cs="Times New Roman"/>
          <w:b/>
          <w:i/>
          <w:sz w:val="27"/>
          <w:szCs w:val="27"/>
        </w:rPr>
        <w:t>Date</w:t>
      </w:r>
    </w:p>
    <w:p w:rsidR="00D50475" w:rsidRPr="00D50475" w:rsidRDefault="00D50475" w:rsidP="00D50475">
      <w:pPr>
        <w:spacing w:after="0" w:line="240" w:lineRule="auto"/>
        <w:ind w:firstLine="720"/>
        <w:jc w:val="center"/>
        <w:rPr>
          <w:rFonts w:ascii="Alike" w:eastAsia="Times New Roman" w:hAnsi="Alike" w:cs="Times New Roman"/>
          <w:sz w:val="27"/>
          <w:szCs w:val="27"/>
        </w:rPr>
      </w:pPr>
      <w:r w:rsidRPr="00A75B5E">
        <w:rPr>
          <w:rFonts w:ascii="Alike" w:eastAsia="Times New Roman" w:hAnsi="Alike" w:cs="Times New Roman"/>
          <w:sz w:val="27"/>
          <w:szCs w:val="27"/>
        </w:rPr>
        <w:t>November 30</w:t>
      </w:r>
      <w:r w:rsidRPr="00D50475">
        <w:rPr>
          <w:rFonts w:ascii="Alike" w:eastAsia="Times New Roman" w:hAnsi="Alike" w:cs="Times New Roman"/>
          <w:sz w:val="27"/>
          <w:szCs w:val="27"/>
        </w:rPr>
        <w:t>, 2017</w:t>
      </w:r>
    </w:p>
    <w:p w:rsidR="00D50475" w:rsidRPr="00D50475" w:rsidRDefault="00D50475" w:rsidP="00D50475">
      <w:pPr>
        <w:spacing w:after="0" w:line="240" w:lineRule="auto"/>
        <w:ind w:firstLine="720"/>
        <w:jc w:val="center"/>
        <w:rPr>
          <w:rFonts w:ascii="Alike" w:eastAsia="Times New Roman" w:hAnsi="Alike" w:cs="Times New Roman"/>
          <w:sz w:val="27"/>
          <w:szCs w:val="27"/>
        </w:rPr>
      </w:pPr>
    </w:p>
    <w:p w:rsidR="00D50475" w:rsidRPr="00D50475" w:rsidRDefault="00D50475" w:rsidP="005B433A">
      <w:pPr>
        <w:spacing w:after="100" w:afterAutospacing="1" w:line="240" w:lineRule="auto"/>
        <w:ind w:firstLine="720"/>
        <w:jc w:val="center"/>
        <w:rPr>
          <w:rFonts w:ascii="Alike" w:eastAsia="Times New Roman" w:hAnsi="Alike" w:cs="Times New Roman"/>
          <w:b/>
          <w:i/>
          <w:sz w:val="27"/>
          <w:szCs w:val="27"/>
        </w:rPr>
      </w:pPr>
      <w:r w:rsidRPr="00A75B5E">
        <w:rPr>
          <w:rFonts w:ascii="Alike" w:eastAsia="Times New Roman" w:hAnsi="Alike" w:cs="Times New Roman"/>
          <w:b/>
          <w:i/>
          <w:sz w:val="27"/>
          <w:szCs w:val="27"/>
        </w:rPr>
        <w:t>Membership Intake Coordinator</w:t>
      </w:r>
    </w:p>
    <w:p w:rsidR="00D50475" w:rsidRPr="00A75B5E" w:rsidRDefault="00D50475" w:rsidP="00D50475">
      <w:pPr>
        <w:spacing w:after="0" w:line="240" w:lineRule="auto"/>
        <w:ind w:firstLine="720"/>
        <w:jc w:val="center"/>
        <w:rPr>
          <w:rFonts w:ascii="Alike" w:eastAsia="Times New Roman" w:hAnsi="Alike" w:cs="Times New Roman"/>
          <w:sz w:val="27"/>
          <w:szCs w:val="27"/>
        </w:rPr>
      </w:pPr>
      <w:r w:rsidRPr="00A75B5E">
        <w:rPr>
          <w:rFonts w:ascii="Alike" w:eastAsia="Times New Roman" w:hAnsi="Alike" w:cs="Times New Roman"/>
          <w:sz w:val="27"/>
          <w:szCs w:val="27"/>
        </w:rPr>
        <w:t>Bro. Emmanuel Washington</w:t>
      </w:r>
    </w:p>
    <w:p w:rsidR="00D50475" w:rsidRPr="00D50475" w:rsidRDefault="00D50475" w:rsidP="00D50475">
      <w:pPr>
        <w:spacing w:after="0" w:line="240" w:lineRule="auto"/>
        <w:ind w:firstLine="720"/>
        <w:jc w:val="center"/>
        <w:rPr>
          <w:rFonts w:ascii="Alike" w:eastAsia="Times New Roman" w:hAnsi="Alike" w:cs="Times New Roman"/>
          <w:sz w:val="20"/>
          <w:szCs w:val="24"/>
        </w:rPr>
      </w:pPr>
    </w:p>
    <w:p w:rsidR="00D50475" w:rsidRPr="00A75B5E" w:rsidRDefault="008307D3" w:rsidP="005B433A">
      <w:pPr>
        <w:spacing w:after="100" w:afterAutospacing="1" w:line="240" w:lineRule="auto"/>
        <w:ind w:firstLine="720"/>
        <w:jc w:val="center"/>
        <w:rPr>
          <w:rFonts w:ascii="Alike" w:eastAsia="Times New Roman" w:hAnsi="Alike" w:cs="Times New Roman"/>
          <w:b/>
          <w:i/>
          <w:sz w:val="27"/>
          <w:szCs w:val="27"/>
        </w:rPr>
      </w:pPr>
      <w:r w:rsidRPr="00A75B5E">
        <w:rPr>
          <w:rFonts w:ascii="Alike" w:eastAsia="Times New Roman" w:hAnsi="Alike" w:cs="Times New Roman"/>
          <w:b/>
          <w:i/>
          <w:sz w:val="27"/>
          <w:szCs w:val="27"/>
        </w:rPr>
        <w:t>Important Dates</w:t>
      </w:r>
      <w:r w:rsidR="00C571D7">
        <w:rPr>
          <w:rFonts w:ascii="Alike" w:eastAsia="Times New Roman" w:hAnsi="Alike" w:cs="Times New Roman"/>
          <w:b/>
          <w:i/>
          <w:sz w:val="27"/>
          <w:szCs w:val="27"/>
        </w:rPr>
        <w:t xml:space="preserve"> During Intake Process</w:t>
      </w:r>
    </w:p>
    <w:p w:rsidR="008307D3" w:rsidRPr="00A75B5E" w:rsidRDefault="00FC7D63" w:rsidP="00A75B5E">
      <w:pPr>
        <w:spacing w:after="0" w:line="240" w:lineRule="auto"/>
        <w:ind w:firstLine="720"/>
        <w:jc w:val="center"/>
        <w:rPr>
          <w:rFonts w:ascii="Alike" w:eastAsia="Times New Roman" w:hAnsi="Alike" w:cs="Times New Roman"/>
          <w:sz w:val="27"/>
          <w:szCs w:val="27"/>
        </w:rPr>
      </w:pPr>
      <w:r>
        <w:rPr>
          <w:rFonts w:ascii="Alike" w:eastAsia="Times New Roman" w:hAnsi="Alike" w:cs="Times New Roman"/>
          <w:sz w:val="27"/>
          <w:szCs w:val="27"/>
        </w:rPr>
        <w:t>Alpha Informational, Date TBA</w:t>
      </w:r>
      <w:r w:rsidR="008307D3" w:rsidRPr="00A75B5E">
        <w:rPr>
          <w:rFonts w:ascii="Alike" w:eastAsia="Times New Roman" w:hAnsi="Alike" w:cs="Times New Roman"/>
          <w:sz w:val="27"/>
          <w:szCs w:val="27"/>
        </w:rPr>
        <w:t xml:space="preserve"> - Lexington, KY, 6PM-8PM</w:t>
      </w:r>
    </w:p>
    <w:p w:rsidR="008307D3" w:rsidRPr="00A75B5E" w:rsidRDefault="008307D3" w:rsidP="00A75B5E">
      <w:pPr>
        <w:spacing w:after="0" w:line="240" w:lineRule="auto"/>
        <w:ind w:firstLine="720"/>
        <w:jc w:val="center"/>
        <w:rPr>
          <w:rFonts w:ascii="Alike" w:eastAsia="Times New Roman" w:hAnsi="Alike" w:cs="Times New Roman"/>
          <w:sz w:val="27"/>
          <w:szCs w:val="27"/>
        </w:rPr>
      </w:pPr>
      <w:r w:rsidRPr="00A75B5E">
        <w:rPr>
          <w:rFonts w:ascii="Alike" w:eastAsia="Times New Roman" w:hAnsi="Alike" w:cs="Times New Roman"/>
          <w:sz w:val="27"/>
          <w:szCs w:val="27"/>
        </w:rPr>
        <w:t xml:space="preserve">Smoker, </w:t>
      </w:r>
      <w:r w:rsidR="00FC7D63">
        <w:rPr>
          <w:rFonts w:ascii="Alike" w:eastAsia="Times New Roman" w:hAnsi="Alike" w:cs="Times New Roman"/>
          <w:sz w:val="27"/>
          <w:szCs w:val="27"/>
        </w:rPr>
        <w:t>Date TBA</w:t>
      </w:r>
      <w:r w:rsidRPr="00A75B5E">
        <w:rPr>
          <w:rFonts w:ascii="Alike" w:eastAsia="Times New Roman" w:hAnsi="Alike" w:cs="Times New Roman"/>
          <w:sz w:val="27"/>
          <w:szCs w:val="27"/>
        </w:rPr>
        <w:t xml:space="preserve"> - Lexington, KY, 6PM-8PM</w:t>
      </w:r>
    </w:p>
    <w:p w:rsidR="008307D3" w:rsidRPr="00A75B5E" w:rsidRDefault="00FC7D63" w:rsidP="00A75B5E">
      <w:pPr>
        <w:spacing w:after="0" w:line="240" w:lineRule="auto"/>
        <w:ind w:firstLine="720"/>
        <w:jc w:val="center"/>
        <w:rPr>
          <w:rFonts w:ascii="Alike" w:eastAsia="Times New Roman" w:hAnsi="Alike" w:cs="Times New Roman"/>
          <w:sz w:val="27"/>
          <w:szCs w:val="27"/>
        </w:rPr>
      </w:pPr>
      <w:r>
        <w:rPr>
          <w:rFonts w:ascii="Alike" w:eastAsia="Times New Roman" w:hAnsi="Alike" w:cs="Times New Roman"/>
          <w:sz w:val="27"/>
          <w:szCs w:val="27"/>
        </w:rPr>
        <w:t>Sphinxman Meeting, Date TBA</w:t>
      </w:r>
      <w:r w:rsidR="008307D3" w:rsidRPr="00A75B5E">
        <w:rPr>
          <w:rFonts w:ascii="Alike" w:eastAsia="Times New Roman" w:hAnsi="Alike" w:cs="Times New Roman"/>
          <w:sz w:val="27"/>
          <w:szCs w:val="27"/>
        </w:rPr>
        <w:t xml:space="preserve"> – Lexington, KY, 6PM-8PM</w:t>
      </w:r>
    </w:p>
    <w:p w:rsidR="008307D3" w:rsidRPr="00A75B5E" w:rsidRDefault="00FC7D63" w:rsidP="00A75B5E">
      <w:pPr>
        <w:spacing w:after="0" w:line="240" w:lineRule="auto"/>
        <w:ind w:firstLine="720"/>
        <w:jc w:val="center"/>
        <w:rPr>
          <w:rFonts w:ascii="Alike" w:eastAsia="Times New Roman" w:hAnsi="Alike" w:cs="Times New Roman"/>
          <w:sz w:val="27"/>
          <w:szCs w:val="27"/>
        </w:rPr>
      </w:pPr>
      <w:r>
        <w:rPr>
          <w:rFonts w:ascii="Alike" w:eastAsia="Times New Roman" w:hAnsi="Alike" w:cs="Times New Roman"/>
          <w:sz w:val="27"/>
          <w:szCs w:val="27"/>
        </w:rPr>
        <w:t>Probate Meeting, TBA</w:t>
      </w:r>
      <w:r w:rsidR="008307D3" w:rsidRPr="00A75B5E">
        <w:rPr>
          <w:rFonts w:ascii="Alike" w:eastAsia="Times New Roman" w:hAnsi="Alike" w:cs="Times New Roman"/>
          <w:sz w:val="27"/>
          <w:szCs w:val="27"/>
        </w:rPr>
        <w:t xml:space="preserve"> – Lexington, KY, 6PM-8PM</w:t>
      </w:r>
    </w:p>
    <w:p w:rsidR="00FC7D63" w:rsidRPr="00D50475" w:rsidRDefault="00FC7D63" w:rsidP="00FC7D63">
      <w:pPr>
        <w:spacing w:after="0" w:line="240" w:lineRule="auto"/>
        <w:ind w:firstLine="720"/>
        <w:jc w:val="center"/>
        <w:rPr>
          <w:rFonts w:ascii="Alike" w:eastAsia="Times New Roman" w:hAnsi="Alike" w:cs="Times New Roman"/>
          <w:sz w:val="27"/>
          <w:szCs w:val="27"/>
        </w:rPr>
      </w:pPr>
      <w:r>
        <w:rPr>
          <w:rFonts w:ascii="Alike" w:eastAsia="Times New Roman" w:hAnsi="Alike" w:cs="Times New Roman"/>
          <w:sz w:val="27"/>
          <w:szCs w:val="27"/>
        </w:rPr>
        <w:t>Cluster Weekend 1</w:t>
      </w:r>
      <w:r>
        <w:rPr>
          <w:rFonts w:ascii="Alike" w:eastAsia="Times New Roman" w:hAnsi="Alike" w:cs="Times New Roman"/>
          <w:sz w:val="27"/>
          <w:szCs w:val="27"/>
        </w:rPr>
        <w:t xml:space="preserve">, </w:t>
      </w:r>
      <w:r>
        <w:rPr>
          <w:rFonts w:ascii="Alike" w:eastAsia="Times New Roman" w:hAnsi="Alike" w:cs="Times New Roman"/>
          <w:sz w:val="27"/>
          <w:szCs w:val="27"/>
        </w:rPr>
        <w:t>Location TBD</w:t>
      </w:r>
      <w:r>
        <w:rPr>
          <w:rFonts w:ascii="Alike" w:eastAsia="Times New Roman" w:hAnsi="Alike" w:cs="Times New Roman"/>
          <w:sz w:val="27"/>
          <w:szCs w:val="27"/>
        </w:rPr>
        <w:t xml:space="preserve">, Fri. </w:t>
      </w:r>
      <w:r w:rsidRPr="00A75B5E">
        <w:rPr>
          <w:rFonts w:ascii="Alike" w:eastAsia="Times New Roman" w:hAnsi="Alike" w:cs="Times New Roman"/>
          <w:sz w:val="27"/>
          <w:szCs w:val="27"/>
        </w:rPr>
        <w:t xml:space="preserve">6PM-11PM, </w:t>
      </w:r>
      <w:r>
        <w:rPr>
          <w:rFonts w:ascii="Alike" w:eastAsia="Times New Roman" w:hAnsi="Alike" w:cs="Times New Roman"/>
          <w:sz w:val="27"/>
          <w:szCs w:val="27"/>
        </w:rPr>
        <w:t xml:space="preserve">Sat. </w:t>
      </w:r>
      <w:r w:rsidRPr="00A75B5E">
        <w:rPr>
          <w:rFonts w:ascii="Alike" w:eastAsia="Times New Roman" w:hAnsi="Alike" w:cs="Times New Roman"/>
          <w:sz w:val="27"/>
          <w:szCs w:val="27"/>
        </w:rPr>
        <w:t>8AM-11PM</w:t>
      </w:r>
    </w:p>
    <w:p w:rsidR="00FC7D63" w:rsidRPr="00D50475" w:rsidRDefault="00FC7D63" w:rsidP="00FC7D63">
      <w:pPr>
        <w:spacing w:after="0" w:line="240" w:lineRule="auto"/>
        <w:ind w:firstLine="720"/>
        <w:jc w:val="center"/>
        <w:rPr>
          <w:rFonts w:ascii="Alike" w:eastAsia="Times New Roman" w:hAnsi="Alike" w:cs="Times New Roman"/>
          <w:sz w:val="27"/>
          <w:szCs w:val="27"/>
        </w:rPr>
      </w:pPr>
      <w:r>
        <w:rPr>
          <w:rFonts w:ascii="Alike" w:eastAsia="Times New Roman" w:hAnsi="Alike" w:cs="Times New Roman"/>
          <w:sz w:val="27"/>
          <w:szCs w:val="27"/>
        </w:rPr>
        <w:t>Cluster Weekend 2</w:t>
      </w:r>
      <w:r>
        <w:rPr>
          <w:rFonts w:ascii="Alike" w:eastAsia="Times New Roman" w:hAnsi="Alike" w:cs="Times New Roman"/>
          <w:sz w:val="27"/>
          <w:szCs w:val="27"/>
        </w:rPr>
        <w:t xml:space="preserve">, </w:t>
      </w:r>
      <w:r>
        <w:rPr>
          <w:rFonts w:ascii="Alike" w:eastAsia="Times New Roman" w:hAnsi="Alike" w:cs="Times New Roman"/>
          <w:sz w:val="27"/>
          <w:szCs w:val="27"/>
        </w:rPr>
        <w:t>Location TBD</w:t>
      </w:r>
      <w:r>
        <w:rPr>
          <w:rFonts w:ascii="Alike" w:eastAsia="Times New Roman" w:hAnsi="Alike" w:cs="Times New Roman"/>
          <w:sz w:val="27"/>
          <w:szCs w:val="27"/>
        </w:rPr>
        <w:t xml:space="preserve">, Fri. </w:t>
      </w:r>
      <w:r w:rsidRPr="00A75B5E">
        <w:rPr>
          <w:rFonts w:ascii="Alike" w:eastAsia="Times New Roman" w:hAnsi="Alike" w:cs="Times New Roman"/>
          <w:sz w:val="27"/>
          <w:szCs w:val="27"/>
        </w:rPr>
        <w:t xml:space="preserve">6PM-11PM, </w:t>
      </w:r>
      <w:r>
        <w:rPr>
          <w:rFonts w:ascii="Alike" w:eastAsia="Times New Roman" w:hAnsi="Alike" w:cs="Times New Roman"/>
          <w:sz w:val="27"/>
          <w:szCs w:val="27"/>
        </w:rPr>
        <w:t xml:space="preserve">Sat. </w:t>
      </w:r>
      <w:r w:rsidRPr="00A75B5E">
        <w:rPr>
          <w:rFonts w:ascii="Alike" w:eastAsia="Times New Roman" w:hAnsi="Alike" w:cs="Times New Roman"/>
          <w:sz w:val="27"/>
          <w:szCs w:val="27"/>
        </w:rPr>
        <w:t>8AM-11PM</w:t>
      </w:r>
    </w:p>
    <w:p w:rsidR="008307D3" w:rsidRPr="00D50475" w:rsidRDefault="00771B3F" w:rsidP="00A75B5E">
      <w:pPr>
        <w:spacing w:after="0" w:line="240" w:lineRule="auto"/>
        <w:ind w:firstLine="720"/>
        <w:jc w:val="center"/>
        <w:rPr>
          <w:rFonts w:ascii="Alike" w:eastAsia="Times New Roman" w:hAnsi="Alike" w:cs="Times New Roman"/>
          <w:sz w:val="27"/>
          <w:szCs w:val="27"/>
        </w:rPr>
      </w:pPr>
      <w:r>
        <w:rPr>
          <w:rFonts w:ascii="Alike" w:eastAsia="Times New Roman" w:hAnsi="Alike" w:cs="Times New Roman"/>
          <w:sz w:val="27"/>
          <w:szCs w:val="27"/>
        </w:rPr>
        <w:t xml:space="preserve">Cluster Weekend 3, </w:t>
      </w:r>
      <w:r w:rsidR="00FC7D63">
        <w:rPr>
          <w:rFonts w:ascii="Alike" w:eastAsia="Times New Roman" w:hAnsi="Alike" w:cs="Times New Roman"/>
          <w:sz w:val="27"/>
          <w:szCs w:val="27"/>
        </w:rPr>
        <w:t xml:space="preserve">Location TBD, Fri. </w:t>
      </w:r>
      <w:r w:rsidR="008307D3" w:rsidRPr="00A75B5E">
        <w:rPr>
          <w:rFonts w:ascii="Alike" w:eastAsia="Times New Roman" w:hAnsi="Alike" w:cs="Times New Roman"/>
          <w:sz w:val="27"/>
          <w:szCs w:val="27"/>
        </w:rPr>
        <w:t>6P</w:t>
      </w:r>
      <w:bookmarkStart w:id="0" w:name="_GoBack"/>
      <w:bookmarkEnd w:id="0"/>
      <w:r w:rsidR="008307D3" w:rsidRPr="00A75B5E">
        <w:rPr>
          <w:rFonts w:ascii="Alike" w:eastAsia="Times New Roman" w:hAnsi="Alike" w:cs="Times New Roman"/>
          <w:sz w:val="27"/>
          <w:szCs w:val="27"/>
        </w:rPr>
        <w:t xml:space="preserve">M-11PM, </w:t>
      </w:r>
      <w:r w:rsidR="00FC7D63">
        <w:rPr>
          <w:rFonts w:ascii="Alike" w:eastAsia="Times New Roman" w:hAnsi="Alike" w:cs="Times New Roman"/>
          <w:sz w:val="27"/>
          <w:szCs w:val="27"/>
        </w:rPr>
        <w:t xml:space="preserve">Sat. </w:t>
      </w:r>
      <w:r w:rsidR="008307D3" w:rsidRPr="00A75B5E">
        <w:rPr>
          <w:rFonts w:ascii="Alike" w:eastAsia="Times New Roman" w:hAnsi="Alike" w:cs="Times New Roman"/>
          <w:sz w:val="27"/>
          <w:szCs w:val="27"/>
        </w:rPr>
        <w:t>8AM-11PM</w:t>
      </w:r>
    </w:p>
    <w:p w:rsidR="00D50475" w:rsidRPr="00D50475" w:rsidRDefault="00D50475" w:rsidP="00D50475">
      <w:pPr>
        <w:spacing w:after="0" w:line="240" w:lineRule="auto"/>
        <w:rPr>
          <w:rFonts w:ascii="Times New Roman" w:eastAsia="Times New Roman" w:hAnsi="Times New Roman" w:cs="Times New Roman"/>
          <w:sz w:val="24"/>
          <w:szCs w:val="24"/>
        </w:rPr>
        <w:sectPr w:rsidR="00D50475" w:rsidRPr="00D50475" w:rsidSect="005F1ABA">
          <w:type w:val="continuous"/>
          <w:pgSz w:w="12240" w:h="15840"/>
          <w:pgMar w:top="1440" w:right="1440" w:bottom="1440" w:left="720" w:header="720" w:footer="720" w:gutter="0"/>
          <w:cols w:space="720"/>
          <w:docGrid w:linePitch="360"/>
        </w:sectPr>
      </w:pPr>
    </w:p>
    <w:p w:rsidR="003C6A66" w:rsidRPr="00A75B5E" w:rsidRDefault="003C6A66" w:rsidP="00D50475">
      <w:pPr>
        <w:rPr>
          <w:rFonts w:ascii="Alike" w:hAnsi="Alike" w:cs="Open Sans"/>
          <w:b/>
          <w:sz w:val="38"/>
          <w:szCs w:val="42"/>
        </w:rPr>
      </w:pPr>
      <w:r w:rsidRPr="00A75B5E">
        <w:rPr>
          <w:rFonts w:ascii="Alike" w:hAnsi="Alike" w:cs="Open Sans"/>
          <w:b/>
          <w:sz w:val="38"/>
          <w:szCs w:val="42"/>
        </w:rPr>
        <w:lastRenderedPageBreak/>
        <w:t>The Membership Agreement</w:t>
      </w:r>
      <w:r w:rsidR="008A1F07" w:rsidRPr="00A75B5E">
        <w:rPr>
          <w:rFonts w:ascii="Alike" w:hAnsi="Alike" w:cs="Open Sans"/>
          <w:b/>
          <w:sz w:val="38"/>
          <w:szCs w:val="42"/>
        </w:rPr>
        <w:t xml:space="preserve"> </w:t>
      </w:r>
      <w:r w:rsidR="008A1F07" w:rsidRPr="00A75B5E">
        <w:rPr>
          <w:rFonts w:ascii="Alike" w:hAnsi="Alike" w:cs="Open Sans"/>
          <w:sz w:val="38"/>
          <w:szCs w:val="42"/>
        </w:rPr>
        <w:t>for Aspirant</w:t>
      </w:r>
    </w:p>
    <w:p w:rsidR="003C6A66" w:rsidRPr="00853F44" w:rsidRDefault="003C6A66" w:rsidP="008D011D">
      <w:pPr>
        <w:pStyle w:val="ListParagraph"/>
        <w:numPr>
          <w:ilvl w:val="0"/>
          <w:numId w:val="1"/>
        </w:numPr>
        <w:rPr>
          <w:rFonts w:ascii="Alike" w:hAnsi="Alike" w:cs="Open Sans"/>
          <w:b/>
          <w:sz w:val="27"/>
          <w:szCs w:val="27"/>
        </w:rPr>
      </w:pPr>
      <w:r w:rsidRPr="00853F44">
        <w:rPr>
          <w:rFonts w:ascii="Alike" w:hAnsi="Alike" w:cs="Open Sans"/>
          <w:b/>
          <w:sz w:val="27"/>
          <w:szCs w:val="27"/>
        </w:rPr>
        <w:t>The Membership Agreement 1/6</w:t>
      </w:r>
    </w:p>
    <w:p w:rsidR="003C6A66" w:rsidRPr="00853F44" w:rsidRDefault="003C6A66" w:rsidP="00D50475">
      <w:pPr>
        <w:pStyle w:val="ListParagraph"/>
        <w:numPr>
          <w:ilvl w:val="1"/>
          <w:numId w:val="1"/>
        </w:numPr>
        <w:spacing w:after="240"/>
        <w:rPr>
          <w:rFonts w:ascii="Alike" w:hAnsi="Alike" w:cs="Open Sans"/>
          <w:sz w:val="27"/>
          <w:szCs w:val="27"/>
        </w:rPr>
      </w:pPr>
      <w:r w:rsidRPr="00853F44">
        <w:rPr>
          <w:rFonts w:ascii="Alike" w:hAnsi="Alike" w:cs="Open Sans"/>
          <w:sz w:val="27"/>
          <w:szCs w:val="27"/>
        </w:rPr>
        <w:t>I know the mission statement of Alpha Phi Alpha Fraternity.</w:t>
      </w:r>
    </w:p>
    <w:p w:rsidR="003C6A66" w:rsidRPr="00853F44" w:rsidRDefault="003C6A66" w:rsidP="003C6A66">
      <w:pPr>
        <w:pStyle w:val="ListParagraph"/>
        <w:numPr>
          <w:ilvl w:val="0"/>
          <w:numId w:val="1"/>
        </w:numPr>
        <w:rPr>
          <w:rFonts w:ascii="Alike" w:hAnsi="Alike" w:cs="Open Sans"/>
          <w:b/>
          <w:sz w:val="27"/>
          <w:szCs w:val="27"/>
        </w:rPr>
      </w:pPr>
      <w:r w:rsidRPr="00853F44">
        <w:rPr>
          <w:rFonts w:ascii="Alike" w:hAnsi="Alike" w:cs="Open Sans"/>
          <w:b/>
          <w:sz w:val="27"/>
          <w:szCs w:val="27"/>
        </w:rPr>
        <w:t>The Membership Agreement 2/6</w:t>
      </w:r>
    </w:p>
    <w:p w:rsidR="003C6A66" w:rsidRPr="00853F44" w:rsidRDefault="003C6A66" w:rsidP="003C6A66">
      <w:pPr>
        <w:pStyle w:val="ListParagraph"/>
        <w:numPr>
          <w:ilvl w:val="1"/>
          <w:numId w:val="1"/>
        </w:numPr>
        <w:rPr>
          <w:rFonts w:ascii="Alike" w:hAnsi="Alike" w:cs="Open Sans"/>
          <w:sz w:val="27"/>
          <w:szCs w:val="27"/>
        </w:rPr>
      </w:pPr>
      <w:r w:rsidRPr="00853F44">
        <w:rPr>
          <w:rFonts w:ascii="Alike" w:hAnsi="Alike" w:cs="Open Sans"/>
          <w:sz w:val="27"/>
          <w:szCs w:val="27"/>
        </w:rPr>
        <w:t>I have a member of Alpha Phi Alpha committed to being my sponsor. (A sponsor is a brother who guides a candidate through the Initial Membership Development Process [IMDP] from the Interested Candidate stage through his first full year of membership). He will also write a letter of support for a candidate (to be included in his completed application packet)</w:t>
      </w:r>
    </w:p>
    <w:p w:rsidR="003C6A66" w:rsidRPr="00853F44" w:rsidRDefault="003C6A66" w:rsidP="003C6A66">
      <w:pPr>
        <w:pStyle w:val="ListParagraph"/>
        <w:numPr>
          <w:ilvl w:val="1"/>
          <w:numId w:val="1"/>
        </w:numPr>
        <w:rPr>
          <w:rFonts w:ascii="Alike" w:hAnsi="Alike" w:cs="Open Sans"/>
          <w:sz w:val="27"/>
          <w:szCs w:val="27"/>
        </w:rPr>
      </w:pPr>
      <w:r w:rsidRPr="00853F44">
        <w:rPr>
          <w:rFonts w:ascii="Alike" w:hAnsi="Alike" w:cs="Open Sans"/>
          <w:sz w:val="27"/>
          <w:szCs w:val="27"/>
        </w:rPr>
        <w:t>I have a member of Alpha Phi Alpha committed to being my recommender. (A recommender is a brother who guides a candidate through the Initial Membership Development Process [IMDP] from the Interested Candidate stage through his first full year of membership). He will also write a letter of support for a candidate (to be included in his completed application packet).</w:t>
      </w:r>
    </w:p>
    <w:p w:rsidR="003C6A66" w:rsidRPr="00853F44" w:rsidRDefault="003C6A66" w:rsidP="008D011D">
      <w:pPr>
        <w:pStyle w:val="ListParagraph"/>
        <w:numPr>
          <w:ilvl w:val="0"/>
          <w:numId w:val="1"/>
        </w:numPr>
        <w:spacing w:after="120"/>
        <w:rPr>
          <w:rFonts w:ascii="Alike" w:hAnsi="Alike" w:cs="Open Sans"/>
          <w:b/>
          <w:sz w:val="27"/>
          <w:szCs w:val="27"/>
        </w:rPr>
      </w:pPr>
      <w:r w:rsidRPr="00853F44">
        <w:rPr>
          <w:rFonts w:ascii="Alike" w:hAnsi="Alike" w:cs="Open Sans"/>
          <w:b/>
          <w:sz w:val="27"/>
          <w:szCs w:val="27"/>
        </w:rPr>
        <w:t>The Membership Agreement 3</w:t>
      </w:r>
      <w:r w:rsidR="00490649">
        <w:rPr>
          <w:rFonts w:ascii="Alike" w:hAnsi="Alike" w:cs="Open Sans"/>
          <w:b/>
          <w:sz w:val="27"/>
          <w:szCs w:val="27"/>
        </w:rPr>
        <w:t>-</w:t>
      </w:r>
      <w:r w:rsidR="00D02672" w:rsidRPr="00853F44">
        <w:rPr>
          <w:rFonts w:ascii="Alike" w:hAnsi="Alike" w:cs="Open Sans"/>
          <w:b/>
          <w:sz w:val="27"/>
          <w:szCs w:val="27"/>
        </w:rPr>
        <w:t>6</w:t>
      </w:r>
      <w:r w:rsidRPr="00853F44">
        <w:rPr>
          <w:rFonts w:ascii="Alike" w:hAnsi="Alike" w:cs="Open Sans"/>
          <w:b/>
          <w:sz w:val="27"/>
          <w:szCs w:val="27"/>
        </w:rPr>
        <w:t>/6</w:t>
      </w:r>
    </w:p>
    <w:p w:rsidR="003C6A66" w:rsidRPr="00853F44" w:rsidRDefault="003C6A66" w:rsidP="00853F44">
      <w:pPr>
        <w:ind w:left="720"/>
        <w:rPr>
          <w:rFonts w:ascii="Alike" w:hAnsi="Alike" w:cs="Open Sans"/>
          <w:sz w:val="27"/>
          <w:szCs w:val="27"/>
        </w:rPr>
      </w:pPr>
      <w:r w:rsidRPr="00853F44">
        <w:rPr>
          <w:rFonts w:ascii="Alike" w:hAnsi="Alike" w:cs="Open Sans"/>
          <w:sz w:val="27"/>
          <w:szCs w:val="27"/>
        </w:rPr>
        <w:t>Alpha Phi Alpha Fraternity, Inc. joins other fraternities, sororities, parents and academic institutions in the fight against hazing. No one person can eliminate hazing. It takes the commitment of everyone involved in the process of joining a group organization to make it happen. We encourage you to join us to make this world a better place through hazing prevention by agreeing to the next few statements. If you need more information about hazing prevention and Alpha's policy against hazing as a requirement for membership in our organization, please click below.</w:t>
      </w:r>
    </w:p>
    <w:p w:rsidR="003C6A66" w:rsidRPr="00853F44" w:rsidRDefault="003C6A66" w:rsidP="003C6A66">
      <w:pPr>
        <w:pStyle w:val="ListParagraph"/>
        <w:numPr>
          <w:ilvl w:val="1"/>
          <w:numId w:val="1"/>
        </w:numPr>
        <w:rPr>
          <w:rFonts w:ascii="Alike" w:hAnsi="Alike" w:cs="Open Sans"/>
          <w:sz w:val="27"/>
          <w:szCs w:val="27"/>
        </w:rPr>
      </w:pPr>
      <w:r w:rsidRPr="00853F44">
        <w:rPr>
          <w:rFonts w:ascii="Alike" w:hAnsi="Alike" w:cs="Open Sans"/>
          <w:sz w:val="27"/>
          <w:szCs w:val="27"/>
        </w:rPr>
        <w:t>Alpha's Anti-Hazing Policy</w:t>
      </w:r>
    </w:p>
    <w:p w:rsidR="003C6A66" w:rsidRPr="00853F44" w:rsidRDefault="00D02672" w:rsidP="00D02672">
      <w:pPr>
        <w:pStyle w:val="ListParagraph"/>
        <w:numPr>
          <w:ilvl w:val="2"/>
          <w:numId w:val="1"/>
        </w:numPr>
        <w:rPr>
          <w:rFonts w:ascii="Alike" w:hAnsi="Alike" w:cs="Open Sans"/>
          <w:sz w:val="27"/>
          <w:szCs w:val="27"/>
        </w:rPr>
      </w:pPr>
      <w:r w:rsidRPr="00853F44">
        <w:rPr>
          <w:rFonts w:ascii="Alike" w:hAnsi="Alike" w:cs="Open Sans"/>
          <w:sz w:val="27"/>
          <w:szCs w:val="27"/>
        </w:rPr>
        <w:t xml:space="preserve">3. </w:t>
      </w:r>
      <w:r w:rsidR="003C6A66" w:rsidRPr="00853F44">
        <w:rPr>
          <w:rFonts w:ascii="Alike" w:hAnsi="Alike" w:cs="Open Sans"/>
          <w:sz w:val="27"/>
          <w:szCs w:val="27"/>
        </w:rPr>
        <w:t>I understand that hazing is NOT, and never will be, a part of Alpha Phi Alpha Fraternity’s official Initial Membership Development Process.</w:t>
      </w:r>
    </w:p>
    <w:p w:rsidR="003C6A66" w:rsidRPr="00853F44" w:rsidRDefault="00D02672" w:rsidP="003C6A66">
      <w:pPr>
        <w:pStyle w:val="ListParagraph"/>
        <w:numPr>
          <w:ilvl w:val="2"/>
          <w:numId w:val="1"/>
        </w:numPr>
        <w:rPr>
          <w:rFonts w:ascii="Alike" w:hAnsi="Alike" w:cs="Open Sans"/>
          <w:sz w:val="27"/>
          <w:szCs w:val="27"/>
        </w:rPr>
      </w:pPr>
      <w:r w:rsidRPr="00853F44">
        <w:rPr>
          <w:rFonts w:ascii="Alike" w:hAnsi="Alike" w:cs="Open Sans"/>
          <w:sz w:val="27"/>
          <w:szCs w:val="27"/>
        </w:rPr>
        <w:t xml:space="preserve">4. </w:t>
      </w:r>
      <w:r w:rsidR="003C6A66" w:rsidRPr="00853F44">
        <w:rPr>
          <w:rFonts w:ascii="Alike" w:hAnsi="Alike" w:cs="Open Sans"/>
          <w:sz w:val="27"/>
          <w:szCs w:val="27"/>
        </w:rPr>
        <w:t>I understand that I have a duty and responsibility to report any and all instances of hazing, either implied or perceived, during my process to the National Hazing Hotline at 888-NOT-HAZE (888-668-4293).</w:t>
      </w:r>
    </w:p>
    <w:p w:rsidR="00D02672" w:rsidRPr="00853F44" w:rsidRDefault="00D02672" w:rsidP="00D02672">
      <w:pPr>
        <w:pStyle w:val="ListParagraph"/>
        <w:numPr>
          <w:ilvl w:val="2"/>
          <w:numId w:val="1"/>
        </w:numPr>
        <w:rPr>
          <w:rFonts w:ascii="Alike" w:hAnsi="Alike" w:cs="Open Sans"/>
          <w:sz w:val="27"/>
          <w:szCs w:val="27"/>
        </w:rPr>
      </w:pPr>
      <w:r w:rsidRPr="00853F44">
        <w:rPr>
          <w:rFonts w:ascii="Alike" w:hAnsi="Alike" w:cs="Open Sans"/>
          <w:sz w:val="27"/>
          <w:szCs w:val="27"/>
        </w:rPr>
        <w:t>5. I understand that I have a duty and responsibility to report any and all instances of hazing experienced by another party, either implied or perceived, during my process to the National Hazing Hotline at 888-NOT-HAZE (888-668- 4293).</w:t>
      </w:r>
    </w:p>
    <w:p w:rsidR="00D02672" w:rsidRPr="00853F44" w:rsidRDefault="00D02672" w:rsidP="00D02672">
      <w:pPr>
        <w:pStyle w:val="ListParagraph"/>
        <w:numPr>
          <w:ilvl w:val="2"/>
          <w:numId w:val="1"/>
        </w:numPr>
        <w:rPr>
          <w:rFonts w:ascii="Alike" w:hAnsi="Alike" w:cs="Open Sans"/>
          <w:sz w:val="27"/>
          <w:szCs w:val="27"/>
        </w:rPr>
      </w:pPr>
      <w:r w:rsidRPr="00853F44">
        <w:rPr>
          <w:rFonts w:ascii="Alike" w:hAnsi="Alike" w:cs="Open Sans"/>
          <w:sz w:val="27"/>
          <w:szCs w:val="27"/>
        </w:rPr>
        <w:t>6. I understand that I WILL be held responsible for violating Alpha Phi Alpha Fraternity’s policies and procedures outlined in this application. I also understand that the fraternity may take legal action against me for violating Alpha Phi Alpha Fraternity’s policies and procedures.</w:t>
      </w:r>
    </w:p>
    <w:p w:rsidR="008A1F07" w:rsidRPr="008A1F07" w:rsidRDefault="00A75B5E" w:rsidP="008A1F07">
      <w:pPr>
        <w:spacing w:before="240" w:after="240" w:line="384" w:lineRule="atLeast"/>
        <w:outlineLvl w:val="0"/>
        <w:rPr>
          <w:rFonts w:ascii="Alike" w:eastAsia="Times New Roman" w:hAnsi="Alike" w:cs="Open Sans"/>
          <w:color w:val="333333"/>
          <w:spacing w:val="-15"/>
          <w:kern w:val="36"/>
          <w:sz w:val="36"/>
          <w:szCs w:val="36"/>
        </w:rPr>
      </w:pPr>
      <w:r>
        <w:rPr>
          <w:rFonts w:ascii="Alike" w:eastAsia="Times New Roman" w:hAnsi="Alike" w:cs="Open Sans"/>
          <w:b/>
          <w:bCs/>
          <w:color w:val="333333"/>
          <w:spacing w:val="-15"/>
          <w:kern w:val="36"/>
          <w:sz w:val="36"/>
          <w:szCs w:val="36"/>
        </w:rPr>
        <w:lastRenderedPageBreak/>
        <w:t>REQUESTING</w:t>
      </w:r>
      <w:r w:rsidRPr="00A75B5E">
        <w:rPr>
          <w:rFonts w:ascii="Alike" w:eastAsia="Times New Roman" w:hAnsi="Alike" w:cs="Open Sans"/>
          <w:b/>
          <w:bCs/>
          <w:color w:val="333333"/>
          <w:spacing w:val="-15"/>
          <w:kern w:val="36"/>
          <w:sz w:val="36"/>
          <w:szCs w:val="36"/>
        </w:rPr>
        <w:t> </w:t>
      </w:r>
      <w:r w:rsidRPr="008A1F07">
        <w:rPr>
          <w:rFonts w:ascii="Alike" w:eastAsia="Times New Roman" w:hAnsi="Alike" w:cs="Open Sans"/>
          <w:color w:val="333333"/>
          <w:spacing w:val="-15"/>
          <w:kern w:val="36"/>
          <w:sz w:val="36"/>
          <w:szCs w:val="36"/>
        </w:rPr>
        <w:t>AN APPLICATION</w:t>
      </w:r>
    </w:p>
    <w:p w:rsidR="00853F44" w:rsidRDefault="008A1F07" w:rsidP="008A1F07">
      <w:pPr>
        <w:spacing w:after="480" w:line="336" w:lineRule="atLeast"/>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 xml:space="preserve">Alpha Phi Alpha does </w:t>
      </w:r>
      <w:r w:rsidRPr="008A1F07">
        <w:rPr>
          <w:rFonts w:ascii="Alike" w:eastAsia="Times New Roman" w:hAnsi="Alike" w:cs="Times New Roman"/>
          <w:b/>
          <w:bCs/>
          <w:color w:val="333333"/>
          <w:sz w:val="27"/>
          <w:szCs w:val="27"/>
        </w:rPr>
        <w:t>NOT</w:t>
      </w:r>
      <w:r w:rsidRPr="008A1F07">
        <w:rPr>
          <w:rFonts w:ascii="Alike" w:eastAsia="Times New Roman" w:hAnsi="Alike" w:cs="Times New Roman"/>
          <w:color w:val="333333"/>
          <w:sz w:val="27"/>
          <w:szCs w:val="27"/>
        </w:rPr>
        <w:t xml:space="preserve"> permit the Initial Membership Development Process (IMDP) at the chapter level, and the fraternity has a zero-tolerance policy for hazing and/or pledging activities.</w:t>
      </w:r>
    </w:p>
    <w:p w:rsidR="008A1F07" w:rsidRPr="008A1F07" w:rsidRDefault="008A1F07" w:rsidP="008A1F07">
      <w:pPr>
        <w:spacing w:after="480" w:line="336" w:lineRule="atLeast"/>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Before a candidate can request an application, he will need the following items:</w:t>
      </w:r>
    </w:p>
    <w:p w:rsidR="008A1F07" w:rsidRPr="008A1F07" w:rsidRDefault="008A1F07" w:rsidP="008A1F07">
      <w:pPr>
        <w:spacing w:after="480" w:line="336" w:lineRule="atLeast"/>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 xml:space="preserve">1. </w:t>
      </w:r>
      <w:r w:rsidRPr="008A1F07">
        <w:rPr>
          <w:rFonts w:ascii="Alike" w:eastAsia="Times New Roman" w:hAnsi="Alike" w:cs="Times New Roman"/>
          <w:b/>
          <w:bCs/>
          <w:color w:val="333333"/>
          <w:sz w:val="27"/>
          <w:szCs w:val="27"/>
        </w:rPr>
        <w:t>A member who commits to be a Sponsor. </w:t>
      </w:r>
      <w:r w:rsidRPr="008A1F07">
        <w:rPr>
          <w:rFonts w:ascii="Alike" w:eastAsia="Times New Roman" w:hAnsi="Alike" w:cs="Times New Roman"/>
          <w:color w:val="333333"/>
          <w:sz w:val="27"/>
          <w:szCs w:val="27"/>
        </w:rPr>
        <w:t>A sponsor is a brother who guides a candidate through the Initial Membership Development Process (IMDP) from the Interested Candidate stage through his first full year of membership. He will also write a letter of support for a candidate (to be included in his completed application packet). The qualifications for a sponsor are as follows:</w:t>
      </w:r>
    </w:p>
    <w:p w:rsidR="008A1F07" w:rsidRPr="008A1F07" w:rsidRDefault="008A1F07" w:rsidP="008A1F07">
      <w:pPr>
        <w:numPr>
          <w:ilvl w:val="0"/>
          <w:numId w:val="2"/>
        </w:numPr>
        <w:spacing w:before="100" w:beforeAutospacing="1" w:after="100" w:afterAutospacing="1"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Must be in Good Standing with the General Organization and the Chapter via which the Candidate wishes to join</w:t>
      </w:r>
    </w:p>
    <w:p w:rsidR="008A1F07" w:rsidRPr="008A1F07" w:rsidRDefault="008A1F07" w:rsidP="008A1F07">
      <w:pPr>
        <w:numPr>
          <w:ilvl w:val="0"/>
          <w:numId w:val="2"/>
        </w:numPr>
        <w:spacing w:before="100" w:beforeAutospacing="1" w:after="100" w:afterAutospacing="1"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Must be Risk Management Certified</w:t>
      </w:r>
    </w:p>
    <w:p w:rsidR="008A1F07" w:rsidRPr="008A1F07" w:rsidRDefault="008A1F07" w:rsidP="008A1F07">
      <w:pPr>
        <w:numPr>
          <w:ilvl w:val="0"/>
          <w:numId w:val="2"/>
        </w:numPr>
        <w:spacing w:before="100" w:beforeAutospacing="1" w:after="100" w:afterAutospacing="1"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Must be IMDP Certified</w:t>
      </w:r>
    </w:p>
    <w:p w:rsidR="008A1F07" w:rsidRPr="008A1F07" w:rsidRDefault="008A1F07" w:rsidP="008A1F07">
      <w:pPr>
        <w:numPr>
          <w:ilvl w:val="0"/>
          <w:numId w:val="2"/>
        </w:numPr>
        <w:spacing w:before="100" w:beforeAutospacing="1" w:after="100" w:afterAutospacing="1"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Must be an active member of the Chapter through which the Candidate wishes to join for one (1) year AND have maintained two consecutive years of active membership with the fraternity (College Chapters are Exempt)</w:t>
      </w:r>
    </w:p>
    <w:p w:rsidR="008A1F07" w:rsidRPr="008A1F07" w:rsidRDefault="008A1F07" w:rsidP="008A1F07">
      <w:pPr>
        <w:numPr>
          <w:ilvl w:val="0"/>
          <w:numId w:val="2"/>
        </w:numPr>
        <w:spacing w:before="100" w:beforeAutospacing="1" w:after="100" w:afterAutospacing="1"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Must NOT have not been disciplined for violation of the IMDP within a 10-year window of their sponsorship; brothers who have been reinstated after expulsion are ineligible to sponsor candidates</w:t>
      </w:r>
    </w:p>
    <w:p w:rsidR="008A1F07" w:rsidRPr="008A1F07" w:rsidRDefault="008A1F07" w:rsidP="008A1F07">
      <w:pPr>
        <w:numPr>
          <w:ilvl w:val="0"/>
          <w:numId w:val="2"/>
        </w:numPr>
        <w:spacing w:before="100" w:beforeAutospacing="1" w:after="100" w:afterAutospacing="1"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Must complete the Sponsor section of the candidate’s official application and have it notarized</w:t>
      </w:r>
    </w:p>
    <w:p w:rsidR="008A1F07" w:rsidRPr="008A1F07" w:rsidRDefault="008A1F07" w:rsidP="008A1F07">
      <w:pPr>
        <w:spacing w:after="480" w:line="336" w:lineRule="atLeast"/>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 xml:space="preserve">2. </w:t>
      </w:r>
      <w:r w:rsidRPr="008A1F07">
        <w:rPr>
          <w:rFonts w:ascii="Alike" w:eastAsia="Times New Roman" w:hAnsi="Alike" w:cs="Times New Roman"/>
          <w:b/>
          <w:bCs/>
          <w:color w:val="333333"/>
          <w:sz w:val="27"/>
          <w:szCs w:val="27"/>
        </w:rPr>
        <w:t>A member who commits to be a Recommender.</w:t>
      </w:r>
      <w:r w:rsidRPr="008A1F07">
        <w:rPr>
          <w:rFonts w:ascii="Alike" w:eastAsia="Times New Roman" w:hAnsi="Alike" w:cs="Times New Roman"/>
          <w:color w:val="333333"/>
          <w:sz w:val="27"/>
          <w:szCs w:val="27"/>
        </w:rPr>
        <w:t xml:space="preserve"> A recommender is a brother that will write a letter of support for a candidate (to be included in his completed application packet). The qualifications for a recommender are as follows:</w:t>
      </w:r>
    </w:p>
    <w:p w:rsidR="008A1F07" w:rsidRPr="008A1F07" w:rsidRDefault="008A1F07" w:rsidP="008A1F07">
      <w:pPr>
        <w:numPr>
          <w:ilvl w:val="0"/>
          <w:numId w:val="3"/>
        </w:numPr>
        <w:spacing w:before="100" w:beforeAutospacing="1" w:after="100" w:afterAutospacing="1"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Must be in Good Standing with the General Organization and the Chapter via which the Candidate wishes to join</w:t>
      </w:r>
    </w:p>
    <w:p w:rsidR="008A1F07" w:rsidRPr="008A1F07" w:rsidRDefault="008A1F07" w:rsidP="008A1F07">
      <w:pPr>
        <w:numPr>
          <w:ilvl w:val="0"/>
          <w:numId w:val="3"/>
        </w:numPr>
        <w:spacing w:before="100" w:beforeAutospacing="1" w:after="100" w:afterAutospacing="1"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Must be Risk Management Certified</w:t>
      </w:r>
    </w:p>
    <w:p w:rsidR="008A1F07" w:rsidRPr="008A1F07" w:rsidRDefault="008A1F07" w:rsidP="008A1F07">
      <w:pPr>
        <w:numPr>
          <w:ilvl w:val="0"/>
          <w:numId w:val="3"/>
        </w:numPr>
        <w:spacing w:before="100" w:beforeAutospacing="1" w:after="100" w:afterAutospacing="1"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Must be IMDP Certified</w:t>
      </w:r>
    </w:p>
    <w:p w:rsidR="008A1F07" w:rsidRPr="008A1F07" w:rsidRDefault="008A1F07" w:rsidP="008A1F07">
      <w:pPr>
        <w:numPr>
          <w:ilvl w:val="0"/>
          <w:numId w:val="3"/>
        </w:numPr>
        <w:spacing w:before="100" w:beforeAutospacing="1" w:after="100" w:afterAutospacing="1"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Must complete the Recommender section of the candidate’s official application and have it notarized</w:t>
      </w:r>
    </w:p>
    <w:p w:rsidR="008A1F07" w:rsidRPr="008A1F07" w:rsidRDefault="008A1F07" w:rsidP="008A1F07">
      <w:pPr>
        <w:spacing w:line="336" w:lineRule="atLeast"/>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 xml:space="preserve">3. A </w:t>
      </w:r>
      <w:r w:rsidRPr="008A1F07">
        <w:rPr>
          <w:rFonts w:ascii="Alike" w:eastAsia="Times New Roman" w:hAnsi="Alike" w:cs="Times New Roman"/>
          <w:b/>
          <w:bCs/>
          <w:color w:val="333333"/>
          <w:sz w:val="27"/>
          <w:szCs w:val="27"/>
        </w:rPr>
        <w:t>Major Credit Card</w:t>
      </w:r>
      <w:r w:rsidRPr="008A1F07">
        <w:rPr>
          <w:rFonts w:ascii="Alike" w:eastAsia="Times New Roman" w:hAnsi="Alike" w:cs="Times New Roman"/>
          <w:color w:val="333333"/>
          <w:sz w:val="27"/>
          <w:szCs w:val="27"/>
        </w:rPr>
        <w:t xml:space="preserve"> to process national initiation fees.</w:t>
      </w:r>
    </w:p>
    <w:p w:rsidR="008A1F07" w:rsidRDefault="008A1F07" w:rsidP="008A1F07">
      <w:pPr>
        <w:spacing w:before="240" w:after="240" w:line="384" w:lineRule="atLeast"/>
        <w:outlineLvl w:val="1"/>
        <w:rPr>
          <w:rFonts w:ascii="Open Sans" w:eastAsia="Times New Roman" w:hAnsi="Open Sans" w:cs="Open Sans"/>
          <w:b/>
          <w:bCs/>
          <w:caps/>
          <w:color w:val="333333"/>
          <w:spacing w:val="30"/>
          <w:sz w:val="36"/>
          <w:szCs w:val="36"/>
        </w:rPr>
      </w:pPr>
      <w:r>
        <w:rPr>
          <w:rFonts w:ascii="Open Sans" w:eastAsia="Times New Roman" w:hAnsi="Open Sans" w:cs="Open Sans"/>
          <w:b/>
          <w:bCs/>
          <w:caps/>
          <w:color w:val="333333"/>
          <w:spacing w:val="30"/>
          <w:sz w:val="36"/>
          <w:szCs w:val="36"/>
        </w:rPr>
        <w:br w:type="page"/>
      </w:r>
    </w:p>
    <w:p w:rsidR="008A1F07" w:rsidRPr="008A1F07" w:rsidRDefault="008A1F07" w:rsidP="008A1F07">
      <w:pPr>
        <w:spacing w:before="240" w:after="240" w:line="384" w:lineRule="atLeast"/>
        <w:outlineLvl w:val="1"/>
        <w:rPr>
          <w:rFonts w:ascii="Alike" w:eastAsia="Times New Roman" w:hAnsi="Alike" w:cs="Open Sans"/>
          <w:caps/>
          <w:color w:val="333333"/>
          <w:spacing w:val="30"/>
          <w:sz w:val="36"/>
          <w:szCs w:val="36"/>
        </w:rPr>
      </w:pPr>
      <w:r w:rsidRPr="00A75B5E">
        <w:rPr>
          <w:rFonts w:ascii="Alike" w:eastAsia="Times New Roman" w:hAnsi="Alike" w:cs="Open Sans"/>
          <w:b/>
          <w:bCs/>
          <w:caps/>
          <w:color w:val="333333"/>
          <w:spacing w:val="30"/>
          <w:sz w:val="36"/>
          <w:szCs w:val="36"/>
        </w:rPr>
        <w:lastRenderedPageBreak/>
        <w:t>COMPLETING </w:t>
      </w:r>
      <w:r w:rsidRPr="008A1F07">
        <w:rPr>
          <w:rFonts w:ascii="Alike" w:eastAsia="Times New Roman" w:hAnsi="Alike" w:cs="Open Sans"/>
          <w:caps/>
          <w:color w:val="333333"/>
          <w:spacing w:val="30"/>
          <w:sz w:val="36"/>
          <w:szCs w:val="36"/>
        </w:rPr>
        <w:t>AN APPLICATION</w:t>
      </w:r>
    </w:p>
    <w:p w:rsidR="008A1F07" w:rsidRPr="008A1F07" w:rsidRDefault="008A1F07" w:rsidP="00D50475">
      <w:pPr>
        <w:spacing w:after="120" w:line="336" w:lineRule="atLeast"/>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The following items are required and MUST accompany your application upon being submitted:</w:t>
      </w:r>
    </w:p>
    <w:p w:rsidR="008A1F07" w:rsidRPr="008A1F07" w:rsidRDefault="008A1F07" w:rsidP="008307D3">
      <w:pPr>
        <w:numPr>
          <w:ilvl w:val="0"/>
          <w:numId w:val="4"/>
        </w:numPr>
        <w:spacing w:after="100" w:afterAutospacing="1" w:line="336" w:lineRule="atLeast"/>
        <w:ind w:left="12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The Original Application (</w:t>
      </w:r>
      <w:r w:rsidRPr="008A1F07">
        <w:rPr>
          <w:rFonts w:ascii="Alike" w:eastAsia="Times New Roman" w:hAnsi="Alike" w:cs="Times New Roman"/>
          <w:b/>
          <w:bCs/>
          <w:color w:val="333333"/>
          <w:sz w:val="27"/>
          <w:szCs w:val="27"/>
        </w:rPr>
        <w:t>SHOULD BE IN COLOR</w:t>
      </w:r>
      <w:r w:rsidRPr="008A1F07">
        <w:rPr>
          <w:rFonts w:ascii="Alike" w:eastAsia="Times New Roman" w:hAnsi="Alike" w:cs="Times New Roman"/>
          <w:color w:val="333333"/>
          <w:sz w:val="27"/>
          <w:szCs w:val="27"/>
        </w:rPr>
        <w:t>)</w:t>
      </w:r>
    </w:p>
    <w:p w:rsidR="008A1F07" w:rsidRPr="008A1F07" w:rsidRDefault="008A1F07" w:rsidP="00D50475">
      <w:pPr>
        <w:numPr>
          <w:ilvl w:val="0"/>
          <w:numId w:val="4"/>
        </w:numPr>
        <w:spacing w:before="100" w:beforeAutospacing="1" w:after="100" w:afterAutospacing="1" w:line="336" w:lineRule="atLeast"/>
        <w:ind w:left="12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Official College Transcript (</w:t>
      </w:r>
      <w:r w:rsidRPr="008A1F07">
        <w:rPr>
          <w:rFonts w:ascii="Alike" w:eastAsia="Times New Roman" w:hAnsi="Alike" w:cs="Times New Roman"/>
          <w:b/>
          <w:bCs/>
          <w:color w:val="333333"/>
          <w:sz w:val="27"/>
          <w:szCs w:val="27"/>
        </w:rPr>
        <w:t>NOTE: Alumni candidates should have transcripts that show their degree has been conferred.</w:t>
      </w:r>
      <w:r w:rsidRPr="008A1F07">
        <w:rPr>
          <w:rFonts w:ascii="Alike" w:eastAsia="Times New Roman" w:hAnsi="Alike" w:cs="Times New Roman"/>
          <w:color w:val="333333"/>
          <w:sz w:val="27"/>
          <w:szCs w:val="27"/>
        </w:rPr>
        <w:t>) </w:t>
      </w:r>
    </w:p>
    <w:p w:rsidR="008A1F07" w:rsidRPr="008A1F07" w:rsidRDefault="008A1F07" w:rsidP="008A1F07">
      <w:pPr>
        <w:numPr>
          <w:ilvl w:val="0"/>
          <w:numId w:val="4"/>
        </w:numPr>
        <w:spacing w:before="100" w:beforeAutospacing="1" w:after="100" w:afterAutospacing="1" w:line="336" w:lineRule="atLeast"/>
        <w:ind w:left="12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One Letter of Sponsorship</w:t>
      </w:r>
    </w:p>
    <w:p w:rsidR="008A1F07" w:rsidRPr="008A1F07" w:rsidRDefault="008A1F07" w:rsidP="008A1F07">
      <w:pPr>
        <w:numPr>
          <w:ilvl w:val="0"/>
          <w:numId w:val="4"/>
        </w:numPr>
        <w:spacing w:before="100" w:beforeAutospacing="1" w:after="100" w:afterAutospacing="1" w:line="336" w:lineRule="atLeast"/>
        <w:ind w:left="12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One Letter of Recommendation</w:t>
      </w:r>
    </w:p>
    <w:p w:rsidR="008A1F07" w:rsidRPr="008A1F07" w:rsidRDefault="008A1F07" w:rsidP="008A1F07">
      <w:pPr>
        <w:numPr>
          <w:ilvl w:val="0"/>
          <w:numId w:val="4"/>
        </w:numPr>
        <w:spacing w:before="100" w:beforeAutospacing="1" w:after="100" w:afterAutospacing="1" w:line="336" w:lineRule="atLeast"/>
        <w:ind w:left="12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Proof of Voter Registration (</w:t>
      </w:r>
      <w:r w:rsidRPr="008A1F07">
        <w:rPr>
          <w:rFonts w:ascii="Alike" w:eastAsia="Times New Roman" w:hAnsi="Alike" w:cs="Times New Roman"/>
          <w:b/>
          <w:bCs/>
          <w:color w:val="333333"/>
          <w:sz w:val="27"/>
          <w:szCs w:val="27"/>
        </w:rPr>
        <w:t>Proof of citizenship from country of origin, visa or permanent resident card for candidates not eligible to vote in the United States</w:t>
      </w:r>
      <w:r w:rsidRPr="008A1F07">
        <w:rPr>
          <w:rFonts w:ascii="Alike" w:eastAsia="Times New Roman" w:hAnsi="Alike" w:cs="Times New Roman"/>
          <w:color w:val="333333"/>
          <w:sz w:val="27"/>
          <w:szCs w:val="27"/>
        </w:rPr>
        <w:t>); voter application will NOT be accepted</w:t>
      </w:r>
    </w:p>
    <w:p w:rsidR="008A1F07" w:rsidRPr="008A1F07" w:rsidRDefault="008A1F07" w:rsidP="008A1F07">
      <w:pPr>
        <w:numPr>
          <w:ilvl w:val="0"/>
          <w:numId w:val="4"/>
        </w:numPr>
        <w:spacing w:before="100" w:beforeAutospacing="1" w:after="100" w:afterAutospacing="1" w:line="336" w:lineRule="atLeast"/>
        <w:ind w:left="12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Essay</w:t>
      </w:r>
    </w:p>
    <w:p w:rsidR="008A1F07" w:rsidRPr="008A1F07" w:rsidRDefault="008A1F07" w:rsidP="008307D3">
      <w:pPr>
        <w:numPr>
          <w:ilvl w:val="0"/>
          <w:numId w:val="4"/>
        </w:numPr>
        <w:spacing w:before="100" w:beforeAutospacing="1" w:after="100" w:afterAutospacing="1" w:line="336" w:lineRule="atLeast"/>
        <w:ind w:left="12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Current résumé </w:t>
      </w:r>
    </w:p>
    <w:p w:rsidR="008A1F07" w:rsidRPr="008A1F07" w:rsidRDefault="008A1F07" w:rsidP="008A1F07">
      <w:pPr>
        <w:numPr>
          <w:ilvl w:val="0"/>
          <w:numId w:val="4"/>
        </w:numPr>
        <w:spacing w:before="100" w:beforeAutospacing="1" w:after="100" w:afterAutospacing="1" w:line="336" w:lineRule="atLeast"/>
        <w:ind w:left="12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Current passport photo</w:t>
      </w:r>
    </w:p>
    <w:p w:rsidR="008A1F07" w:rsidRPr="008A1F07" w:rsidRDefault="008A1F07" w:rsidP="008A1F07">
      <w:pPr>
        <w:numPr>
          <w:ilvl w:val="0"/>
          <w:numId w:val="4"/>
        </w:numPr>
        <w:spacing w:before="100" w:beforeAutospacing="1" w:after="100" w:afterAutospacing="1" w:line="336" w:lineRule="atLeast"/>
        <w:ind w:left="12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Confirmation of payment of background check</w:t>
      </w:r>
    </w:p>
    <w:p w:rsidR="008A1F07" w:rsidRPr="008A1F07" w:rsidRDefault="008A1F07" w:rsidP="008A1F07">
      <w:pPr>
        <w:numPr>
          <w:ilvl w:val="0"/>
          <w:numId w:val="4"/>
        </w:numPr>
        <w:spacing w:before="100" w:beforeAutospacing="1" w:after="100" w:afterAutospacing="1" w:line="336" w:lineRule="atLeast"/>
        <w:ind w:left="12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Confirmation of payment of national initiation fees</w:t>
      </w:r>
    </w:p>
    <w:p w:rsidR="008A1F07" w:rsidRPr="008A1F07" w:rsidRDefault="008A1F07" w:rsidP="008D011D">
      <w:pPr>
        <w:numPr>
          <w:ilvl w:val="0"/>
          <w:numId w:val="4"/>
        </w:numPr>
        <w:spacing w:before="100" w:beforeAutospacing="1" w:after="100" w:afterAutospacing="1" w:line="336" w:lineRule="atLeast"/>
        <w:ind w:left="12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 xml:space="preserve">Two (2) Photocopies of the entire application packet </w:t>
      </w:r>
      <w:r w:rsidR="008D011D">
        <w:rPr>
          <w:rFonts w:ascii="Alike" w:eastAsia="Times New Roman" w:hAnsi="Alike" w:cs="Times New Roman"/>
          <w:color w:val="333333"/>
          <w:sz w:val="27"/>
          <w:szCs w:val="27"/>
        </w:rPr>
        <w:br/>
      </w:r>
      <w:r w:rsidRPr="008A1F07">
        <w:rPr>
          <w:rFonts w:ascii="Alike" w:eastAsia="Times New Roman" w:hAnsi="Alike" w:cs="Times New Roman"/>
          <w:color w:val="333333"/>
          <w:sz w:val="27"/>
          <w:szCs w:val="27"/>
        </w:rPr>
        <w:t>(</w:t>
      </w:r>
      <w:r w:rsidRPr="008A1F07">
        <w:rPr>
          <w:rFonts w:ascii="Alike" w:eastAsia="Times New Roman" w:hAnsi="Alike" w:cs="Times New Roman"/>
          <w:b/>
          <w:bCs/>
          <w:color w:val="333333"/>
          <w:sz w:val="27"/>
          <w:szCs w:val="27"/>
        </w:rPr>
        <w:t>SHOULD BE IN BLACK AND WHITE</w:t>
      </w:r>
      <w:r w:rsidRPr="008A1F07">
        <w:rPr>
          <w:rFonts w:ascii="Alike" w:eastAsia="Times New Roman" w:hAnsi="Alike" w:cs="Times New Roman"/>
          <w:color w:val="333333"/>
          <w:sz w:val="27"/>
          <w:szCs w:val="27"/>
        </w:rPr>
        <w:t>)</w:t>
      </w:r>
    </w:p>
    <w:p w:rsidR="008A1F07" w:rsidRPr="008A1F07" w:rsidRDefault="008A1F07" w:rsidP="008307D3">
      <w:pPr>
        <w:spacing w:before="120" w:after="120" w:line="384" w:lineRule="atLeast"/>
        <w:outlineLvl w:val="1"/>
        <w:rPr>
          <w:rFonts w:ascii="Open Sans" w:eastAsia="Times New Roman" w:hAnsi="Open Sans" w:cs="Open Sans"/>
          <w:b/>
          <w:caps/>
          <w:color w:val="333333"/>
          <w:spacing w:val="30"/>
          <w:sz w:val="36"/>
          <w:szCs w:val="36"/>
        </w:rPr>
      </w:pPr>
      <w:r w:rsidRPr="008A1F07">
        <w:rPr>
          <w:rFonts w:ascii="Alike" w:eastAsia="Times New Roman" w:hAnsi="Alike" w:cs="Open Sans"/>
          <w:b/>
          <w:caps/>
          <w:color w:val="333333"/>
          <w:spacing w:val="30"/>
          <w:sz w:val="36"/>
          <w:szCs w:val="36"/>
        </w:rPr>
        <w:t>APPLICATION</w:t>
      </w:r>
      <w:r w:rsidRPr="00A75B5E">
        <w:rPr>
          <w:rFonts w:ascii="Alike" w:eastAsia="Times New Roman" w:hAnsi="Alike" w:cs="Open Sans"/>
          <w:b/>
          <w:bCs/>
          <w:caps/>
          <w:color w:val="333333"/>
          <w:spacing w:val="30"/>
          <w:sz w:val="36"/>
          <w:szCs w:val="36"/>
        </w:rPr>
        <w:t> </w:t>
      </w:r>
      <w:r w:rsidRPr="00A75B5E">
        <w:rPr>
          <w:rFonts w:ascii="Alike" w:eastAsia="Times New Roman" w:hAnsi="Alike" w:cs="Open Sans"/>
          <w:bCs/>
          <w:caps/>
          <w:color w:val="333333"/>
          <w:spacing w:val="30"/>
          <w:sz w:val="36"/>
          <w:szCs w:val="36"/>
        </w:rPr>
        <w:t>FEES</w:t>
      </w:r>
    </w:p>
    <w:p w:rsidR="008A1F07" w:rsidRPr="008A1F07" w:rsidRDefault="008A1F07" w:rsidP="008A1F07">
      <w:pPr>
        <w:spacing w:line="336" w:lineRule="atLeast"/>
        <w:rPr>
          <w:rFonts w:ascii="Alike" w:eastAsia="Times New Roman" w:hAnsi="Alike" w:cs="Times New Roman"/>
          <w:color w:val="333333"/>
          <w:sz w:val="27"/>
          <w:szCs w:val="27"/>
        </w:rPr>
      </w:pPr>
      <w:r w:rsidRPr="008A1F07">
        <w:rPr>
          <w:rFonts w:ascii="Alike" w:eastAsia="Times New Roman" w:hAnsi="Alike" w:cs="Times New Roman"/>
          <w:b/>
          <w:bCs/>
          <w:color w:val="333333"/>
          <w:sz w:val="20"/>
          <w:szCs w:val="20"/>
        </w:rPr>
        <w:t> </w:t>
      </w:r>
      <w:r w:rsidRPr="008A1F07">
        <w:rPr>
          <w:rFonts w:ascii="Alike" w:eastAsia="Times New Roman" w:hAnsi="Alike" w:cs="Times New Roman"/>
          <w:b/>
          <w:bCs/>
          <w:i/>
          <w:iCs/>
          <w:sz w:val="20"/>
          <w:szCs w:val="20"/>
        </w:rPr>
        <w:t>(subject to change)</w:t>
      </w:r>
      <w:r w:rsidRPr="008A1F07">
        <w:rPr>
          <w:rFonts w:ascii="Alike" w:eastAsia="Times New Roman" w:hAnsi="Alike" w:cs="Times New Roman"/>
          <w:color w:val="333333"/>
          <w:sz w:val="27"/>
          <w:szCs w:val="27"/>
        </w:rPr>
        <w:br/>
        <w:t> The following are the application fees based on classification according to a candidate's official transcript. The fees include a $275.00 non-refundable application processing fee, $60.00 non-refundable background check, initiation fee, intake assessment, grand tax (membership fee), National Housing and Building Assessment, copy of Alpha Phi Alpha's Constitution &amp; By-Laws, shingle (membership certificate), passcard (identification of membership), volume 1 and volume 2 of the official Alpha Phi Alpha history book, Sphinx pin, fraternity pin, Alpha blazer, and shipping and handling fees.</w:t>
      </w:r>
    </w:p>
    <w:tbl>
      <w:tblPr>
        <w:tblW w:w="2566" w:type="pct"/>
        <w:shd w:val="clear" w:color="auto" w:fill="FFFFFF"/>
        <w:tblCellMar>
          <w:top w:w="15" w:type="dxa"/>
          <w:left w:w="15" w:type="dxa"/>
          <w:bottom w:w="15" w:type="dxa"/>
          <w:right w:w="15" w:type="dxa"/>
        </w:tblCellMar>
        <w:tblLook w:val="04A0" w:firstRow="1" w:lastRow="0" w:firstColumn="1" w:lastColumn="0" w:noHBand="0" w:noVBand="1"/>
      </w:tblPr>
      <w:tblGrid>
        <w:gridCol w:w="3858"/>
        <w:gridCol w:w="1992"/>
      </w:tblGrid>
      <w:tr w:rsidR="008A1F07" w:rsidRPr="008A1F07" w:rsidTr="00D50475">
        <w:trPr>
          <w:trHeight w:val="114"/>
        </w:trPr>
        <w:tc>
          <w:tcPr>
            <w:tcW w:w="0" w:type="auto"/>
            <w:shd w:val="clear" w:color="auto" w:fill="FFFFFF"/>
            <w:tcMar>
              <w:top w:w="150" w:type="dxa"/>
              <w:left w:w="300" w:type="dxa"/>
              <w:bottom w:w="150" w:type="dxa"/>
              <w:right w:w="300" w:type="dxa"/>
            </w:tcMar>
            <w:hideMark/>
          </w:tcPr>
          <w:p w:rsidR="008A1F07" w:rsidRPr="008A1F07" w:rsidRDefault="008A1F07" w:rsidP="00D50475">
            <w:pPr>
              <w:spacing w:after="100" w:afterAutospacing="1" w:line="240" w:lineRule="auto"/>
              <w:rPr>
                <w:rFonts w:ascii="Times New Roman" w:eastAsia="Times New Roman" w:hAnsi="Times New Roman" w:cs="Times New Roman"/>
                <w:szCs w:val="21"/>
              </w:rPr>
            </w:pPr>
            <w:r w:rsidRPr="008A1F07">
              <w:rPr>
                <w:rFonts w:ascii="Times New Roman" w:eastAsia="Times New Roman" w:hAnsi="Times New Roman" w:cs="Times New Roman"/>
                <w:szCs w:val="21"/>
              </w:rPr>
              <w:t>Alumni</w:t>
            </w:r>
            <w:r>
              <w:rPr>
                <w:rFonts w:ascii="Times New Roman" w:eastAsia="Times New Roman" w:hAnsi="Times New Roman" w:cs="Times New Roman"/>
                <w:szCs w:val="21"/>
              </w:rPr>
              <w:t>*</w:t>
            </w:r>
          </w:p>
        </w:tc>
        <w:tc>
          <w:tcPr>
            <w:tcW w:w="0" w:type="auto"/>
            <w:shd w:val="clear" w:color="auto" w:fill="FFFFFF"/>
            <w:tcMar>
              <w:top w:w="150" w:type="dxa"/>
              <w:left w:w="300" w:type="dxa"/>
              <w:bottom w:w="150" w:type="dxa"/>
              <w:right w:w="300" w:type="dxa"/>
            </w:tcMar>
            <w:hideMark/>
          </w:tcPr>
          <w:p w:rsidR="008A1F07" w:rsidRPr="008A1F07" w:rsidRDefault="008A1F07" w:rsidP="00D50475">
            <w:pPr>
              <w:spacing w:after="100" w:afterAutospacing="1" w:line="240" w:lineRule="auto"/>
              <w:rPr>
                <w:rFonts w:ascii="Times New Roman" w:eastAsia="Times New Roman" w:hAnsi="Times New Roman" w:cs="Times New Roman"/>
                <w:szCs w:val="21"/>
              </w:rPr>
            </w:pPr>
            <w:r w:rsidRPr="008A1F07">
              <w:rPr>
                <w:rFonts w:ascii="Times New Roman" w:eastAsia="Times New Roman" w:hAnsi="Times New Roman" w:cs="Times New Roman"/>
                <w:szCs w:val="21"/>
              </w:rPr>
              <w:t>$1,366</w:t>
            </w:r>
          </w:p>
        </w:tc>
      </w:tr>
      <w:tr w:rsidR="008A1F07" w:rsidRPr="008A1F07" w:rsidTr="00D50475">
        <w:trPr>
          <w:trHeight w:val="114"/>
        </w:trPr>
        <w:tc>
          <w:tcPr>
            <w:tcW w:w="0" w:type="auto"/>
            <w:shd w:val="clear" w:color="auto" w:fill="FFFFFF"/>
            <w:tcMar>
              <w:top w:w="150" w:type="dxa"/>
              <w:left w:w="300" w:type="dxa"/>
              <w:bottom w:w="150" w:type="dxa"/>
              <w:right w:w="300" w:type="dxa"/>
            </w:tcMar>
            <w:hideMark/>
          </w:tcPr>
          <w:p w:rsidR="008A1F07" w:rsidRPr="008A1F07" w:rsidRDefault="008A1F07" w:rsidP="00D50475">
            <w:pPr>
              <w:spacing w:after="100" w:afterAutospacing="1" w:line="240" w:lineRule="auto"/>
              <w:rPr>
                <w:rFonts w:ascii="Times New Roman" w:eastAsia="Times New Roman" w:hAnsi="Times New Roman" w:cs="Times New Roman"/>
                <w:szCs w:val="21"/>
              </w:rPr>
            </w:pPr>
            <w:r w:rsidRPr="008A1F07">
              <w:rPr>
                <w:rFonts w:ascii="Times New Roman" w:eastAsia="Times New Roman" w:hAnsi="Times New Roman" w:cs="Times New Roman"/>
                <w:szCs w:val="21"/>
              </w:rPr>
              <w:t>College Freshman</w:t>
            </w:r>
          </w:p>
        </w:tc>
        <w:tc>
          <w:tcPr>
            <w:tcW w:w="0" w:type="auto"/>
            <w:shd w:val="clear" w:color="auto" w:fill="FFFFFF"/>
            <w:tcMar>
              <w:top w:w="150" w:type="dxa"/>
              <w:left w:w="300" w:type="dxa"/>
              <w:bottom w:w="150" w:type="dxa"/>
              <w:right w:w="300" w:type="dxa"/>
            </w:tcMar>
            <w:hideMark/>
          </w:tcPr>
          <w:p w:rsidR="008A1F07" w:rsidRPr="008A1F07" w:rsidRDefault="008A1F07" w:rsidP="00D50475">
            <w:pPr>
              <w:spacing w:after="100" w:afterAutospacing="1" w:line="240" w:lineRule="auto"/>
              <w:rPr>
                <w:rFonts w:ascii="Times New Roman" w:eastAsia="Times New Roman" w:hAnsi="Times New Roman" w:cs="Times New Roman"/>
                <w:szCs w:val="21"/>
              </w:rPr>
            </w:pPr>
            <w:r w:rsidRPr="008A1F07">
              <w:rPr>
                <w:rFonts w:ascii="Times New Roman" w:eastAsia="Times New Roman" w:hAnsi="Times New Roman" w:cs="Times New Roman"/>
                <w:szCs w:val="21"/>
              </w:rPr>
              <w:t>$1,276</w:t>
            </w:r>
          </w:p>
        </w:tc>
      </w:tr>
      <w:tr w:rsidR="008A1F07" w:rsidRPr="008A1F07" w:rsidTr="00D50475">
        <w:trPr>
          <w:trHeight w:val="114"/>
        </w:trPr>
        <w:tc>
          <w:tcPr>
            <w:tcW w:w="0" w:type="auto"/>
            <w:shd w:val="clear" w:color="auto" w:fill="FFFFFF"/>
            <w:tcMar>
              <w:top w:w="150" w:type="dxa"/>
              <w:left w:w="300" w:type="dxa"/>
              <w:bottom w:w="150" w:type="dxa"/>
              <w:right w:w="300" w:type="dxa"/>
            </w:tcMar>
            <w:hideMark/>
          </w:tcPr>
          <w:p w:rsidR="008A1F07" w:rsidRPr="008A1F07" w:rsidRDefault="008A1F07" w:rsidP="00D50475">
            <w:pPr>
              <w:spacing w:after="100" w:afterAutospacing="1" w:line="240" w:lineRule="auto"/>
              <w:rPr>
                <w:rFonts w:ascii="Times New Roman" w:eastAsia="Times New Roman" w:hAnsi="Times New Roman" w:cs="Times New Roman"/>
                <w:szCs w:val="21"/>
              </w:rPr>
            </w:pPr>
            <w:r w:rsidRPr="008A1F07">
              <w:rPr>
                <w:rFonts w:ascii="Times New Roman" w:eastAsia="Times New Roman" w:hAnsi="Times New Roman" w:cs="Times New Roman"/>
                <w:szCs w:val="21"/>
              </w:rPr>
              <w:t>College Sophomores</w:t>
            </w:r>
          </w:p>
        </w:tc>
        <w:tc>
          <w:tcPr>
            <w:tcW w:w="0" w:type="auto"/>
            <w:shd w:val="clear" w:color="auto" w:fill="FFFFFF"/>
            <w:tcMar>
              <w:top w:w="150" w:type="dxa"/>
              <w:left w:w="300" w:type="dxa"/>
              <w:bottom w:w="150" w:type="dxa"/>
              <w:right w:w="300" w:type="dxa"/>
            </w:tcMar>
            <w:hideMark/>
          </w:tcPr>
          <w:p w:rsidR="008A1F07" w:rsidRPr="008A1F07" w:rsidRDefault="008A1F07" w:rsidP="00D50475">
            <w:pPr>
              <w:spacing w:after="100" w:afterAutospacing="1" w:line="240" w:lineRule="auto"/>
              <w:rPr>
                <w:rFonts w:ascii="Times New Roman" w:eastAsia="Times New Roman" w:hAnsi="Times New Roman" w:cs="Times New Roman"/>
                <w:szCs w:val="21"/>
              </w:rPr>
            </w:pPr>
            <w:r w:rsidRPr="008A1F07">
              <w:rPr>
                <w:rFonts w:ascii="Times New Roman" w:eastAsia="Times New Roman" w:hAnsi="Times New Roman" w:cs="Times New Roman"/>
                <w:szCs w:val="21"/>
              </w:rPr>
              <w:t>$1,201</w:t>
            </w:r>
          </w:p>
        </w:tc>
      </w:tr>
      <w:tr w:rsidR="008A1F07" w:rsidRPr="008A1F07" w:rsidTr="00D50475">
        <w:trPr>
          <w:trHeight w:val="107"/>
        </w:trPr>
        <w:tc>
          <w:tcPr>
            <w:tcW w:w="0" w:type="auto"/>
            <w:shd w:val="clear" w:color="auto" w:fill="FFFFFF"/>
            <w:tcMar>
              <w:top w:w="150" w:type="dxa"/>
              <w:left w:w="300" w:type="dxa"/>
              <w:bottom w:w="150" w:type="dxa"/>
              <w:right w:w="300" w:type="dxa"/>
            </w:tcMar>
            <w:hideMark/>
          </w:tcPr>
          <w:p w:rsidR="008A1F07" w:rsidRPr="008A1F07" w:rsidRDefault="008A1F07" w:rsidP="00D50475">
            <w:pPr>
              <w:spacing w:after="100" w:afterAutospacing="1" w:line="240" w:lineRule="auto"/>
              <w:rPr>
                <w:rFonts w:ascii="Times New Roman" w:eastAsia="Times New Roman" w:hAnsi="Times New Roman" w:cs="Times New Roman"/>
                <w:szCs w:val="21"/>
              </w:rPr>
            </w:pPr>
            <w:r w:rsidRPr="008A1F07">
              <w:rPr>
                <w:rFonts w:ascii="Times New Roman" w:eastAsia="Times New Roman" w:hAnsi="Times New Roman" w:cs="Times New Roman"/>
                <w:szCs w:val="21"/>
              </w:rPr>
              <w:t>College Juniors</w:t>
            </w:r>
          </w:p>
        </w:tc>
        <w:tc>
          <w:tcPr>
            <w:tcW w:w="0" w:type="auto"/>
            <w:shd w:val="clear" w:color="auto" w:fill="FFFFFF"/>
            <w:tcMar>
              <w:top w:w="150" w:type="dxa"/>
              <w:left w:w="300" w:type="dxa"/>
              <w:bottom w:w="150" w:type="dxa"/>
              <w:right w:w="300" w:type="dxa"/>
            </w:tcMar>
            <w:hideMark/>
          </w:tcPr>
          <w:p w:rsidR="008A1F07" w:rsidRPr="008A1F07" w:rsidRDefault="008A1F07" w:rsidP="00D50475">
            <w:pPr>
              <w:spacing w:after="100" w:afterAutospacing="1" w:line="240" w:lineRule="auto"/>
              <w:rPr>
                <w:rFonts w:ascii="Times New Roman" w:eastAsia="Times New Roman" w:hAnsi="Times New Roman" w:cs="Times New Roman"/>
                <w:szCs w:val="21"/>
              </w:rPr>
            </w:pPr>
            <w:r w:rsidRPr="008A1F07">
              <w:rPr>
                <w:rFonts w:ascii="Times New Roman" w:eastAsia="Times New Roman" w:hAnsi="Times New Roman" w:cs="Times New Roman"/>
                <w:szCs w:val="21"/>
              </w:rPr>
              <w:t>$1,126</w:t>
            </w:r>
          </w:p>
        </w:tc>
      </w:tr>
      <w:tr w:rsidR="008A1F07" w:rsidRPr="008A1F07" w:rsidTr="00D50475">
        <w:trPr>
          <w:trHeight w:val="114"/>
        </w:trPr>
        <w:tc>
          <w:tcPr>
            <w:tcW w:w="0" w:type="auto"/>
            <w:shd w:val="clear" w:color="auto" w:fill="FFFFFF"/>
            <w:tcMar>
              <w:top w:w="150" w:type="dxa"/>
              <w:left w:w="300" w:type="dxa"/>
              <w:bottom w:w="150" w:type="dxa"/>
              <w:right w:w="300" w:type="dxa"/>
            </w:tcMar>
            <w:hideMark/>
          </w:tcPr>
          <w:p w:rsidR="008A1F07" w:rsidRPr="008A1F07" w:rsidRDefault="008A1F07" w:rsidP="00D50475">
            <w:pPr>
              <w:spacing w:after="100" w:afterAutospacing="1" w:line="240" w:lineRule="auto"/>
              <w:rPr>
                <w:rFonts w:ascii="Times New Roman" w:eastAsia="Times New Roman" w:hAnsi="Times New Roman" w:cs="Times New Roman"/>
                <w:szCs w:val="21"/>
              </w:rPr>
            </w:pPr>
            <w:r w:rsidRPr="008A1F07">
              <w:rPr>
                <w:rFonts w:ascii="Times New Roman" w:eastAsia="Times New Roman" w:hAnsi="Times New Roman" w:cs="Times New Roman"/>
                <w:szCs w:val="21"/>
              </w:rPr>
              <w:t>College Seniors</w:t>
            </w:r>
          </w:p>
        </w:tc>
        <w:tc>
          <w:tcPr>
            <w:tcW w:w="0" w:type="auto"/>
            <w:shd w:val="clear" w:color="auto" w:fill="FFFFFF"/>
            <w:tcMar>
              <w:top w:w="150" w:type="dxa"/>
              <w:left w:w="300" w:type="dxa"/>
              <w:bottom w:w="150" w:type="dxa"/>
              <w:right w:w="300" w:type="dxa"/>
            </w:tcMar>
            <w:hideMark/>
          </w:tcPr>
          <w:p w:rsidR="008A1F07" w:rsidRPr="008A1F07" w:rsidRDefault="008A1F07" w:rsidP="00D50475">
            <w:pPr>
              <w:spacing w:after="100" w:afterAutospacing="1" w:line="240" w:lineRule="auto"/>
              <w:rPr>
                <w:rFonts w:ascii="Times New Roman" w:eastAsia="Times New Roman" w:hAnsi="Times New Roman" w:cs="Times New Roman"/>
                <w:szCs w:val="21"/>
              </w:rPr>
            </w:pPr>
            <w:r w:rsidRPr="008A1F07">
              <w:rPr>
                <w:rFonts w:ascii="Times New Roman" w:eastAsia="Times New Roman" w:hAnsi="Times New Roman" w:cs="Times New Roman"/>
                <w:szCs w:val="21"/>
              </w:rPr>
              <w:t>$1,051 </w:t>
            </w:r>
          </w:p>
        </w:tc>
      </w:tr>
    </w:tbl>
    <w:p w:rsidR="008A1F07" w:rsidRPr="008A1F07" w:rsidRDefault="00D50475" w:rsidP="008A1F07">
      <w:pPr>
        <w:spacing w:line="336" w:lineRule="atLeast"/>
        <w:rPr>
          <w:rFonts w:ascii="Alike" w:eastAsia="Times New Roman" w:hAnsi="Alike" w:cs="Times New Roman"/>
          <w:color w:val="333333"/>
          <w:sz w:val="27"/>
          <w:szCs w:val="27"/>
        </w:rPr>
      </w:pPr>
      <w:r>
        <w:rPr>
          <w:rFonts w:ascii="Alike" w:eastAsia="Times New Roman" w:hAnsi="Alike" w:cs="Times New Roman"/>
          <w:b/>
          <w:bCs/>
          <w:color w:val="333333"/>
          <w:sz w:val="27"/>
          <w:szCs w:val="27"/>
        </w:rPr>
        <w:lastRenderedPageBreak/>
        <w:t>N</w:t>
      </w:r>
      <w:r w:rsidR="008A1F07" w:rsidRPr="008A1F07">
        <w:rPr>
          <w:rFonts w:ascii="Alike" w:eastAsia="Times New Roman" w:hAnsi="Alike" w:cs="Times New Roman"/>
          <w:b/>
          <w:bCs/>
          <w:color w:val="333333"/>
          <w:sz w:val="27"/>
          <w:szCs w:val="27"/>
        </w:rPr>
        <w:t xml:space="preserve">OTE: Your classification is based on how you are identified on your academic transcript provided by the institution. All fees must be paid with a major credit/debit card via </w:t>
      </w:r>
      <w:proofErr w:type="spellStart"/>
      <w:r w:rsidR="008A1F07" w:rsidRPr="008A1F07">
        <w:rPr>
          <w:rFonts w:ascii="Alike" w:eastAsia="Times New Roman" w:hAnsi="Alike" w:cs="Times New Roman"/>
          <w:b/>
          <w:bCs/>
          <w:color w:val="333333"/>
          <w:sz w:val="27"/>
          <w:szCs w:val="27"/>
        </w:rPr>
        <w:t>AlphaNet</w:t>
      </w:r>
      <w:proofErr w:type="spellEnd"/>
      <w:r w:rsidR="008A1F07" w:rsidRPr="008A1F07">
        <w:rPr>
          <w:rFonts w:ascii="Alike" w:eastAsia="Times New Roman" w:hAnsi="Alike" w:cs="Times New Roman"/>
          <w:b/>
          <w:bCs/>
          <w:color w:val="333333"/>
          <w:sz w:val="27"/>
          <w:szCs w:val="27"/>
        </w:rPr>
        <w:t>. </w:t>
      </w:r>
      <w:hyperlink r:id="rId10" w:tgtFrame="_blank" w:history="1">
        <w:r w:rsidR="008A1F07" w:rsidRPr="008A1F07">
          <w:rPr>
            <w:rFonts w:ascii="Alike" w:eastAsia="Times New Roman" w:hAnsi="Alike" w:cs="Times New Roman"/>
            <w:b/>
            <w:bCs/>
            <w:color w:val="333333"/>
            <w:sz w:val="27"/>
            <w:szCs w:val="27"/>
          </w:rPr>
          <w:t>To learn how much it costs to be a member, please click here.</w:t>
        </w:r>
      </w:hyperlink>
    </w:p>
    <w:p w:rsidR="008A1F07" w:rsidRPr="008A1F07" w:rsidRDefault="008A1F07" w:rsidP="008A1F07">
      <w:pPr>
        <w:spacing w:before="240" w:after="240" w:line="384" w:lineRule="atLeast"/>
        <w:outlineLvl w:val="1"/>
        <w:rPr>
          <w:rFonts w:ascii="Alike" w:eastAsia="Times New Roman" w:hAnsi="Alike" w:cs="Open Sans"/>
          <w:caps/>
          <w:color w:val="333333"/>
          <w:spacing w:val="30"/>
          <w:sz w:val="36"/>
          <w:szCs w:val="36"/>
        </w:rPr>
      </w:pPr>
      <w:r w:rsidRPr="00A75B5E">
        <w:rPr>
          <w:rFonts w:ascii="Alike" w:eastAsia="Times New Roman" w:hAnsi="Alike" w:cs="Open Sans"/>
          <w:b/>
          <w:bCs/>
          <w:caps/>
          <w:color w:val="333333"/>
          <w:spacing w:val="30"/>
          <w:sz w:val="36"/>
          <w:szCs w:val="36"/>
        </w:rPr>
        <w:t>Additional</w:t>
      </w:r>
      <w:r w:rsidRPr="008A1F07">
        <w:rPr>
          <w:rFonts w:ascii="Alike" w:eastAsia="Times New Roman" w:hAnsi="Alike" w:cs="Open Sans"/>
          <w:caps/>
          <w:color w:val="333333"/>
          <w:spacing w:val="30"/>
          <w:sz w:val="36"/>
          <w:szCs w:val="36"/>
        </w:rPr>
        <w:t xml:space="preserve"> Fees</w:t>
      </w:r>
    </w:p>
    <w:p w:rsidR="008A1F07" w:rsidRPr="008A1F07" w:rsidRDefault="008A1F07" w:rsidP="008307D3">
      <w:pPr>
        <w:spacing w:after="120" w:line="336" w:lineRule="atLeast"/>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The following fees are collected as a candidate progresses through the IMDP process. The Cluster Fee is non-refundable. The Regional and Chapter Fees are subject to a refund if the candidate is rejected or removes himself during the IMDP process.</w:t>
      </w:r>
    </w:p>
    <w:p w:rsidR="008A1F07" w:rsidRPr="008A1F07" w:rsidRDefault="008A1F07" w:rsidP="008A1F07">
      <w:pPr>
        <w:numPr>
          <w:ilvl w:val="0"/>
          <w:numId w:val="5"/>
        </w:numPr>
        <w:spacing w:before="100" w:beforeAutospacing="1" w:after="100" w:afterAutospacing="1"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Cluster Fees: Support the administrative execution of the IMDP process that includes costs of food, paper copies, Ceremonies and Ritual essentials.</w:t>
      </w:r>
      <w:r>
        <w:rPr>
          <w:rFonts w:ascii="Alike" w:eastAsia="Times New Roman" w:hAnsi="Alike" w:cs="Times New Roman"/>
          <w:color w:val="333333"/>
          <w:sz w:val="27"/>
          <w:szCs w:val="27"/>
        </w:rPr>
        <w:t xml:space="preserve"> </w:t>
      </w:r>
      <w:r w:rsidRPr="008A1F07">
        <w:rPr>
          <w:rFonts w:ascii="Alike" w:eastAsia="Times New Roman" w:hAnsi="Alike" w:cs="Times New Roman"/>
          <w:color w:val="333333"/>
          <w:sz w:val="27"/>
          <w:szCs w:val="27"/>
        </w:rPr>
        <w:t>Collected during Friday of Week 1 (Refer to Sponsor for expected cost PRIOR to beginning the IMDP process)</w:t>
      </w:r>
    </w:p>
    <w:p w:rsidR="008A1F07" w:rsidRPr="008A1F07" w:rsidRDefault="008A1F07" w:rsidP="008A1F07">
      <w:pPr>
        <w:numPr>
          <w:ilvl w:val="0"/>
          <w:numId w:val="5"/>
        </w:numPr>
        <w:spacing w:before="100" w:beforeAutospacing="1" w:after="100" w:afterAutospacing="1"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Regional Fees: If applicable, support a candidate's participation within the region of his intended chapter of membership, such as registration to attend a regional convention.</w:t>
      </w:r>
    </w:p>
    <w:p w:rsidR="008A1F07" w:rsidRPr="008A1F07" w:rsidRDefault="008A1F07" w:rsidP="008307D3">
      <w:pPr>
        <w:numPr>
          <w:ilvl w:val="0"/>
          <w:numId w:val="5"/>
        </w:numPr>
        <w:spacing w:after="0" w:line="336" w:lineRule="atLeast"/>
        <w:ind w:left="600"/>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Chapter Fees: Candidate's membership dues of his intended chapter of membership. The chapter fees (chapter dues) may not exceed two years. Collected during the Friday of Week 3.</w:t>
      </w:r>
    </w:p>
    <w:p w:rsidR="008A1F07" w:rsidRDefault="008A1F07" w:rsidP="008307D3">
      <w:pPr>
        <w:spacing w:before="120" w:after="0" w:line="336" w:lineRule="atLeast"/>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The Regional and Chapter Fees are collected during the Friday of Week 3. The candidate is to work closely with his sponsor to obtain the expected amounts PRIOR to beginning the process.</w:t>
      </w:r>
    </w:p>
    <w:p w:rsidR="008D011D" w:rsidRPr="008A1F07" w:rsidRDefault="008D011D" w:rsidP="008307D3">
      <w:pPr>
        <w:shd w:val="clear" w:color="auto" w:fill="FFFFFF"/>
        <w:spacing w:before="120"/>
        <w:rPr>
          <w:rFonts w:ascii="Alike" w:eastAsia="Times New Roman" w:hAnsi="Alike" w:cs="Arial"/>
          <w:sz w:val="27"/>
          <w:szCs w:val="27"/>
        </w:rPr>
      </w:pPr>
      <w:r w:rsidRPr="008A1F07">
        <w:rPr>
          <w:rFonts w:ascii="Alike" w:eastAsia="Times New Roman" w:hAnsi="Alike" w:cs="Times New Roman"/>
          <w:color w:val="333333"/>
          <w:sz w:val="27"/>
          <w:szCs w:val="27"/>
        </w:rPr>
        <w:t>To learn how muc</w:t>
      </w:r>
      <w:r w:rsidRPr="008D011D">
        <w:rPr>
          <w:rFonts w:ascii="Alike" w:eastAsia="Times New Roman" w:hAnsi="Alike" w:cs="Times New Roman"/>
          <w:color w:val="333333"/>
          <w:sz w:val="27"/>
          <w:szCs w:val="27"/>
        </w:rPr>
        <w:t xml:space="preserve">h it cost to be a member, </w:t>
      </w:r>
      <w:hyperlink r:id="rId11" w:history="1">
        <w:r w:rsidRPr="008D011D">
          <w:rPr>
            <w:rStyle w:val="Hyperlink"/>
            <w:rFonts w:ascii="Alike" w:eastAsia="Times New Roman" w:hAnsi="Alike" w:cs="Arial"/>
            <w:color w:val="3367D6"/>
            <w:sz w:val="27"/>
            <w:szCs w:val="27"/>
          </w:rPr>
          <w:t>2018 IMDP Budgeting Tool (Official) v20140322.xlsx</w:t>
        </w:r>
      </w:hyperlink>
      <w:r w:rsidRPr="008D011D">
        <w:rPr>
          <w:rFonts w:ascii="Alike" w:eastAsia="Times New Roman" w:hAnsi="Alike" w:cs="Arial"/>
          <w:sz w:val="27"/>
          <w:szCs w:val="27"/>
        </w:rPr>
        <w:t xml:space="preserve"> https://docs.goog</w:t>
      </w:r>
      <w:r>
        <w:rPr>
          <w:rFonts w:ascii="Alike" w:eastAsia="Times New Roman" w:hAnsi="Alike" w:cs="Arial"/>
          <w:sz w:val="27"/>
          <w:szCs w:val="27"/>
        </w:rPr>
        <w:t>le.com/spreadsheets/d/1SsxAEu0B</w:t>
      </w:r>
      <w:r w:rsidRPr="008D011D">
        <w:rPr>
          <w:rFonts w:ascii="Alike" w:eastAsia="Times New Roman" w:hAnsi="Alike" w:cs="Arial"/>
          <w:sz w:val="27"/>
          <w:szCs w:val="27"/>
        </w:rPr>
        <w:t>LPFoLIZRjS1u_TPBKXorjBbKkTGRS4loPo/edit?usp=sharing_eil&amp;ts=5a2080b3</w:t>
      </w:r>
      <w:r w:rsidRPr="008A1F07">
        <w:rPr>
          <w:rFonts w:ascii="Alike" w:eastAsia="Times New Roman" w:hAnsi="Alike" w:cs="Times New Roman"/>
          <w:color w:val="333333"/>
          <w:sz w:val="27"/>
          <w:szCs w:val="27"/>
        </w:rPr>
        <w:t>.</w:t>
      </w:r>
    </w:p>
    <w:p w:rsidR="008A1F07" w:rsidRPr="008A1F07" w:rsidRDefault="008307D3" w:rsidP="008A1F07">
      <w:pPr>
        <w:spacing w:before="240" w:after="240" w:line="384" w:lineRule="atLeast"/>
        <w:outlineLvl w:val="1"/>
        <w:rPr>
          <w:rFonts w:ascii="Alike" w:eastAsia="Times New Roman" w:hAnsi="Alike" w:cs="Open Sans"/>
          <w:caps/>
          <w:color w:val="333333"/>
          <w:spacing w:val="30"/>
          <w:sz w:val="36"/>
          <w:szCs w:val="36"/>
        </w:rPr>
      </w:pPr>
      <w:r>
        <w:rPr>
          <w:rFonts w:ascii="Open Sans" w:eastAsia="Times New Roman" w:hAnsi="Open Sans" w:cs="Open Sans"/>
          <w:caps/>
          <w:color w:val="333333"/>
          <w:spacing w:val="30"/>
          <w:sz w:val="36"/>
          <w:szCs w:val="36"/>
        </w:rPr>
        <w:br w:type="page"/>
      </w:r>
      <w:r w:rsidR="008A1F07" w:rsidRPr="008A1F07">
        <w:rPr>
          <w:rFonts w:ascii="Alike" w:eastAsia="Times New Roman" w:hAnsi="Alike" w:cs="Open Sans"/>
          <w:b/>
          <w:caps/>
          <w:color w:val="333333"/>
          <w:spacing w:val="30"/>
          <w:sz w:val="36"/>
          <w:szCs w:val="36"/>
        </w:rPr>
        <w:lastRenderedPageBreak/>
        <w:t>INITIAL MEMBE</w:t>
      </w:r>
      <w:r w:rsidR="00490649" w:rsidRPr="00A75B5E">
        <w:rPr>
          <w:rFonts w:ascii="Alike" w:eastAsia="Times New Roman" w:hAnsi="Alike" w:cs="Open Sans"/>
          <w:b/>
          <w:caps/>
          <w:color w:val="333333"/>
          <w:spacing w:val="30"/>
          <w:sz w:val="36"/>
          <w:szCs w:val="36"/>
        </w:rPr>
        <w:t>RSHIP DEVELOPMENT PROCESS</w:t>
      </w:r>
      <w:r w:rsidR="008A1F07" w:rsidRPr="008A1F07">
        <w:rPr>
          <w:rFonts w:ascii="Alike" w:eastAsia="Times New Roman" w:hAnsi="Alike" w:cs="Open Sans"/>
          <w:caps/>
          <w:color w:val="333333"/>
          <w:spacing w:val="30"/>
          <w:sz w:val="30"/>
          <w:szCs w:val="36"/>
        </w:rPr>
        <w:t xml:space="preserve"> </w:t>
      </w:r>
    </w:p>
    <w:p w:rsidR="008A1F07" w:rsidRPr="008A1F07" w:rsidRDefault="008A1F07" w:rsidP="008A1F07">
      <w:pPr>
        <w:spacing w:after="0" w:line="336" w:lineRule="atLeast"/>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 xml:space="preserve">IMDP DATES </w:t>
      </w:r>
    </w:p>
    <w:p w:rsidR="008A1F07" w:rsidRPr="008A1F07" w:rsidRDefault="008A1F07" w:rsidP="008A1F07">
      <w:pPr>
        <w:spacing w:line="336" w:lineRule="atLeast"/>
        <w:rPr>
          <w:rFonts w:ascii="Alike" w:eastAsia="Times New Roman" w:hAnsi="Alike" w:cs="Times New Roman"/>
          <w:color w:val="333333"/>
          <w:sz w:val="27"/>
          <w:szCs w:val="27"/>
        </w:rPr>
      </w:pPr>
      <w:r w:rsidRPr="008A1F07">
        <w:rPr>
          <w:rFonts w:ascii="Alike" w:eastAsia="Times New Roman" w:hAnsi="Alike" w:cs="Times New Roman"/>
          <w:color w:val="333333"/>
          <w:sz w:val="27"/>
          <w:szCs w:val="27"/>
        </w:rPr>
        <w:t>The scheduled dates for the Initial Membership Development Process (IMDP) are listed below. District Directors should submit their planned IMDP Cluster dates to the Regional Vice President by the indicated deadlines. </w:t>
      </w:r>
      <w:r w:rsidRPr="008A1F07">
        <w:rPr>
          <w:rFonts w:ascii="Alike" w:eastAsia="Times New Roman" w:hAnsi="Alike" w:cs="Times New Roman"/>
          <w:b/>
          <w:bCs/>
          <w:i/>
          <w:iCs/>
          <w:color w:val="000000"/>
          <w:sz w:val="27"/>
          <w:szCs w:val="27"/>
        </w:rPr>
        <w:t>Failure to submit Cluster dates by the deadline may result in non-approval of the planned IMDP. ALL DEADLINES must be strictly adhered to.</w:t>
      </w:r>
    </w:p>
    <w:p w:rsidR="008A1F07" w:rsidRPr="008A1F07" w:rsidRDefault="00820FF9" w:rsidP="008A1F07">
      <w:pPr>
        <w:spacing w:line="336" w:lineRule="atLeast"/>
        <w:rPr>
          <w:rFonts w:ascii="Alike" w:eastAsia="Times New Roman" w:hAnsi="Alike" w:cs="Times New Roman"/>
          <w:color w:val="333333"/>
          <w:sz w:val="27"/>
          <w:szCs w:val="27"/>
        </w:rPr>
      </w:pPr>
      <w:r>
        <w:rPr>
          <w:rFonts w:ascii="Alike" w:eastAsia="Times New Roman" w:hAnsi="Alike" w:cs="Times New Roman"/>
          <w:color w:val="333333"/>
          <w:sz w:val="27"/>
          <w:szCs w:val="27"/>
        </w:rPr>
        <w:pict>
          <v:rect id="_x0000_i1025" style="width:0;height:0" o:hralign="center" o:hrstd="t" o:hr="t" fillcolor="#a0a0a0" stroked="f"/>
        </w:pic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739"/>
        <w:gridCol w:w="1713"/>
        <w:gridCol w:w="6948"/>
      </w:tblGrid>
      <w:tr w:rsidR="008A1F07" w:rsidRPr="008A1F07" w:rsidTr="008A1F07">
        <w:tc>
          <w:tcPr>
            <w:tcW w:w="0" w:type="auto"/>
            <w:gridSpan w:val="3"/>
            <w:shd w:val="clear" w:color="auto" w:fill="FFFFFF"/>
            <w:tcMar>
              <w:top w:w="150" w:type="dxa"/>
              <w:left w:w="300" w:type="dxa"/>
              <w:bottom w:w="150" w:type="dxa"/>
              <w:right w:w="300" w:type="dxa"/>
            </w:tcMar>
            <w:hideMark/>
          </w:tcPr>
          <w:p w:rsidR="008307D3" w:rsidRDefault="008307D3" w:rsidP="00645C6A">
            <w:pPr>
              <w:spacing w:after="0" w:line="384" w:lineRule="atLeast"/>
              <w:outlineLvl w:val="3"/>
              <w:rPr>
                <w:rFonts w:ascii="Open Sans" w:eastAsia="Times New Roman" w:hAnsi="Open Sans" w:cs="Open Sans"/>
                <w:b/>
                <w:bCs/>
                <w:caps/>
                <w:color w:val="333333"/>
                <w:spacing w:val="-15"/>
                <w:sz w:val="24"/>
                <w:szCs w:val="24"/>
              </w:rPr>
            </w:pPr>
          </w:p>
          <w:p w:rsidR="008A1F07" w:rsidRPr="008A1F07" w:rsidRDefault="008A1F07" w:rsidP="00645C6A">
            <w:pPr>
              <w:spacing w:after="0" w:line="384" w:lineRule="atLeast"/>
              <w:outlineLvl w:val="3"/>
              <w:rPr>
                <w:rFonts w:ascii="Open Sans" w:eastAsia="Times New Roman" w:hAnsi="Open Sans" w:cs="Open Sans"/>
                <w:caps/>
                <w:color w:val="333333"/>
                <w:spacing w:val="-15"/>
                <w:sz w:val="24"/>
                <w:szCs w:val="24"/>
              </w:rPr>
            </w:pPr>
            <w:r w:rsidRPr="008A1F07">
              <w:rPr>
                <w:rFonts w:ascii="Open Sans" w:eastAsia="Times New Roman" w:hAnsi="Open Sans" w:cs="Open Sans"/>
                <w:b/>
                <w:bCs/>
                <w:caps/>
                <w:color w:val="333333"/>
                <w:spacing w:val="-15"/>
                <w:sz w:val="24"/>
                <w:szCs w:val="24"/>
              </w:rPr>
              <w:t>SPRING </w:t>
            </w:r>
            <w:r w:rsidRPr="008A1F07">
              <w:rPr>
                <w:rFonts w:ascii="Open Sans" w:eastAsia="Times New Roman" w:hAnsi="Open Sans" w:cs="Open Sans"/>
                <w:caps/>
                <w:color w:val="333333"/>
                <w:spacing w:val="-15"/>
                <w:sz w:val="24"/>
                <w:szCs w:val="24"/>
              </w:rPr>
              <w:t>2018 </w:t>
            </w:r>
          </w:p>
        </w:tc>
      </w:tr>
      <w:tr w:rsidR="008A1F07" w:rsidRPr="008A1F07" w:rsidTr="008A1F07">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December 1, 2017</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Friday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Application window opens / Cluster dates submission to HQ</w:t>
            </w:r>
          </w:p>
        </w:tc>
      </w:tr>
      <w:tr w:rsidR="008A1F07" w:rsidRPr="008A1F07" w:rsidTr="008A1F07">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January 19, 2018</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Friday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Application window closes</w:t>
            </w:r>
          </w:p>
        </w:tc>
      </w:tr>
      <w:tr w:rsidR="008A1F07" w:rsidRPr="008A1F07" w:rsidTr="008A1F07">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January 26, 2018</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Friday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Completed Application submission deadline to District Director</w:t>
            </w:r>
          </w:p>
        </w:tc>
      </w:tr>
      <w:tr w:rsidR="008A1F07" w:rsidRPr="008A1F07" w:rsidTr="008A1F07">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February 9, 2018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 Friday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 District Director Submission deadline to HQ</w:t>
            </w:r>
          </w:p>
        </w:tc>
      </w:tr>
      <w:tr w:rsidR="008A1F07" w:rsidRPr="008A1F07" w:rsidTr="008A1F07">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February 23, 2018</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 Friday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 Beginning of IMDP Window</w:t>
            </w:r>
          </w:p>
        </w:tc>
      </w:tr>
      <w:tr w:rsidR="008A1F07" w:rsidRPr="008A1F07" w:rsidTr="008A1F07">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June 15, 2018</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 Saturday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 End of IMDP Window</w:t>
            </w:r>
          </w:p>
        </w:tc>
      </w:tr>
      <w:tr w:rsidR="008A1F07" w:rsidRPr="008A1F07" w:rsidTr="008A1F07">
        <w:tc>
          <w:tcPr>
            <w:tcW w:w="0" w:type="auto"/>
            <w:gridSpan w:val="3"/>
            <w:shd w:val="clear" w:color="auto" w:fill="FFFFFF"/>
            <w:tcMar>
              <w:top w:w="150" w:type="dxa"/>
              <w:left w:w="300" w:type="dxa"/>
              <w:bottom w:w="150" w:type="dxa"/>
              <w:right w:w="300" w:type="dxa"/>
            </w:tcMar>
            <w:hideMark/>
          </w:tcPr>
          <w:p w:rsidR="008307D3" w:rsidRDefault="008307D3" w:rsidP="00645C6A">
            <w:pPr>
              <w:spacing w:after="0" w:line="384" w:lineRule="atLeast"/>
              <w:outlineLvl w:val="3"/>
              <w:rPr>
                <w:rFonts w:ascii="Open Sans" w:eastAsia="Times New Roman" w:hAnsi="Open Sans" w:cs="Open Sans"/>
                <w:b/>
                <w:bCs/>
                <w:caps/>
                <w:color w:val="333333"/>
                <w:spacing w:val="-15"/>
                <w:sz w:val="24"/>
                <w:szCs w:val="24"/>
              </w:rPr>
            </w:pPr>
          </w:p>
          <w:p w:rsidR="00A75B5E" w:rsidRDefault="00A75B5E" w:rsidP="00645C6A">
            <w:pPr>
              <w:spacing w:after="0" w:line="384" w:lineRule="atLeast"/>
              <w:outlineLvl w:val="3"/>
              <w:rPr>
                <w:rFonts w:ascii="Open Sans" w:eastAsia="Times New Roman" w:hAnsi="Open Sans" w:cs="Open Sans"/>
                <w:b/>
                <w:bCs/>
                <w:caps/>
                <w:color w:val="333333"/>
                <w:spacing w:val="-15"/>
                <w:sz w:val="24"/>
                <w:szCs w:val="24"/>
              </w:rPr>
            </w:pPr>
          </w:p>
          <w:p w:rsidR="008A1F07" w:rsidRPr="008A1F07" w:rsidRDefault="008A1F07" w:rsidP="00645C6A">
            <w:pPr>
              <w:spacing w:after="0" w:line="384" w:lineRule="atLeast"/>
              <w:outlineLvl w:val="3"/>
              <w:rPr>
                <w:rFonts w:ascii="Open Sans" w:eastAsia="Times New Roman" w:hAnsi="Open Sans" w:cs="Open Sans"/>
                <w:caps/>
                <w:color w:val="333333"/>
                <w:spacing w:val="-15"/>
                <w:sz w:val="24"/>
                <w:szCs w:val="24"/>
              </w:rPr>
            </w:pPr>
            <w:r w:rsidRPr="008A1F07">
              <w:rPr>
                <w:rFonts w:ascii="Open Sans" w:eastAsia="Times New Roman" w:hAnsi="Open Sans" w:cs="Open Sans"/>
                <w:b/>
                <w:bCs/>
                <w:caps/>
                <w:color w:val="333333"/>
                <w:spacing w:val="-15"/>
                <w:sz w:val="24"/>
                <w:szCs w:val="24"/>
              </w:rPr>
              <w:t>Fall</w:t>
            </w:r>
            <w:r w:rsidRPr="008A1F07">
              <w:rPr>
                <w:rFonts w:ascii="Open Sans" w:eastAsia="Times New Roman" w:hAnsi="Open Sans" w:cs="Open Sans"/>
                <w:caps/>
                <w:color w:val="333333"/>
                <w:spacing w:val="-15"/>
                <w:sz w:val="24"/>
                <w:szCs w:val="24"/>
              </w:rPr>
              <w:t xml:space="preserve"> 2018 </w:t>
            </w:r>
          </w:p>
        </w:tc>
      </w:tr>
      <w:tr w:rsidR="008A1F07" w:rsidRPr="008A1F07" w:rsidTr="008A1F07">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August 3, 2018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Friday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Application window opens / Cluster dates submission to HQ</w:t>
            </w:r>
          </w:p>
        </w:tc>
      </w:tr>
      <w:tr w:rsidR="008A1F07" w:rsidRPr="008A1F07" w:rsidTr="008A1F07">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September 14, 2018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Friday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Application window closes</w:t>
            </w:r>
          </w:p>
        </w:tc>
      </w:tr>
      <w:tr w:rsidR="008A1F07" w:rsidRPr="008A1F07" w:rsidTr="008A1F07">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September 21, 2018</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Friday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Completed application submission deadline to District Director</w:t>
            </w:r>
          </w:p>
        </w:tc>
      </w:tr>
      <w:tr w:rsidR="008A1F07" w:rsidRPr="008A1F07" w:rsidTr="008A1F07">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October 5, 2018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Friday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District Director submission deadline to HQ</w:t>
            </w:r>
          </w:p>
        </w:tc>
      </w:tr>
      <w:tr w:rsidR="008A1F07" w:rsidRPr="008A1F07" w:rsidTr="008A1F07">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October 19, 2018</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Friday</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Beginning of IMDP window</w:t>
            </w:r>
          </w:p>
        </w:tc>
      </w:tr>
      <w:tr w:rsidR="008A1F07" w:rsidRPr="008A1F07" w:rsidTr="008A1F07">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December 15, 2018</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Saturday </w:t>
            </w:r>
          </w:p>
        </w:tc>
        <w:tc>
          <w:tcPr>
            <w:tcW w:w="0" w:type="auto"/>
            <w:shd w:val="clear" w:color="auto" w:fill="FFFFFF"/>
            <w:tcMar>
              <w:top w:w="150" w:type="dxa"/>
              <w:left w:w="300" w:type="dxa"/>
              <w:bottom w:w="150" w:type="dxa"/>
              <w:right w:w="300" w:type="dxa"/>
            </w:tcMar>
            <w:hideMark/>
          </w:tcPr>
          <w:p w:rsidR="008A1F07" w:rsidRPr="008A1F07" w:rsidRDefault="008A1F07" w:rsidP="00645C6A">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End of IMDP window</w:t>
            </w:r>
          </w:p>
        </w:tc>
      </w:tr>
    </w:tbl>
    <w:p w:rsidR="008A1F07" w:rsidRPr="008A1F07" w:rsidRDefault="008A1F07" w:rsidP="00645C6A">
      <w:pPr>
        <w:spacing w:after="0" w:line="336" w:lineRule="atLeast"/>
        <w:rPr>
          <w:rFonts w:ascii="Alike" w:eastAsia="Times New Roman" w:hAnsi="Alike" w:cs="Times New Roman"/>
          <w:vanish/>
          <w:color w:val="333333"/>
          <w:sz w:val="27"/>
          <w:szCs w:val="27"/>
        </w:rPr>
      </w:pPr>
    </w:p>
    <w:p w:rsidR="005B433A" w:rsidRDefault="005B433A">
      <w:r>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683"/>
        <w:gridCol w:w="1724"/>
        <w:gridCol w:w="6993"/>
      </w:tblGrid>
      <w:tr w:rsidR="005B433A" w:rsidRPr="008A1F07" w:rsidTr="008A1F07">
        <w:tc>
          <w:tcPr>
            <w:tcW w:w="0" w:type="auto"/>
            <w:gridSpan w:val="3"/>
            <w:shd w:val="clear" w:color="auto" w:fill="FFFFFF"/>
            <w:tcMar>
              <w:top w:w="150" w:type="dxa"/>
              <w:left w:w="300" w:type="dxa"/>
              <w:bottom w:w="150" w:type="dxa"/>
              <w:right w:w="300" w:type="dxa"/>
            </w:tcMar>
            <w:hideMark/>
          </w:tcPr>
          <w:p w:rsidR="005B433A" w:rsidRDefault="005B433A" w:rsidP="007C132D">
            <w:pPr>
              <w:spacing w:after="0" w:line="384" w:lineRule="atLeast"/>
              <w:outlineLvl w:val="3"/>
              <w:rPr>
                <w:rFonts w:ascii="Open Sans" w:eastAsia="Times New Roman" w:hAnsi="Open Sans" w:cs="Open Sans"/>
                <w:b/>
                <w:bCs/>
                <w:caps/>
                <w:color w:val="333333"/>
                <w:spacing w:val="-15"/>
                <w:sz w:val="24"/>
                <w:szCs w:val="24"/>
              </w:rPr>
            </w:pPr>
          </w:p>
          <w:p w:rsidR="008A1F07" w:rsidRPr="008A1F07" w:rsidRDefault="005B433A" w:rsidP="007C132D">
            <w:pPr>
              <w:spacing w:after="0" w:line="384" w:lineRule="atLeast"/>
              <w:outlineLvl w:val="3"/>
              <w:rPr>
                <w:rFonts w:ascii="Open Sans" w:eastAsia="Times New Roman" w:hAnsi="Open Sans" w:cs="Open Sans"/>
                <w:caps/>
                <w:color w:val="333333"/>
                <w:spacing w:val="-15"/>
                <w:sz w:val="24"/>
                <w:szCs w:val="24"/>
              </w:rPr>
            </w:pPr>
            <w:r w:rsidRPr="008A1F07">
              <w:rPr>
                <w:rFonts w:ascii="Open Sans" w:eastAsia="Times New Roman" w:hAnsi="Open Sans" w:cs="Open Sans"/>
                <w:b/>
                <w:bCs/>
                <w:caps/>
                <w:color w:val="333333"/>
                <w:spacing w:val="-15"/>
                <w:sz w:val="24"/>
                <w:szCs w:val="24"/>
              </w:rPr>
              <w:t>SPRING </w:t>
            </w:r>
            <w:r w:rsidRPr="008A1F07">
              <w:rPr>
                <w:rFonts w:ascii="Open Sans" w:eastAsia="Times New Roman" w:hAnsi="Open Sans" w:cs="Open Sans"/>
                <w:caps/>
                <w:color w:val="333333"/>
                <w:spacing w:val="-15"/>
                <w:sz w:val="24"/>
                <w:szCs w:val="24"/>
              </w:rPr>
              <w:t>2019</w:t>
            </w:r>
          </w:p>
        </w:tc>
      </w:tr>
      <w:tr w:rsidR="005B433A" w:rsidRPr="008A1F07" w:rsidTr="008A1F07">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November 30, 2018</w:t>
            </w:r>
          </w:p>
        </w:tc>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Friday </w:t>
            </w:r>
          </w:p>
        </w:tc>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Application window opens / Cluster dates submission to HQ</w:t>
            </w:r>
          </w:p>
        </w:tc>
      </w:tr>
      <w:tr w:rsidR="005B433A" w:rsidRPr="008A1F07" w:rsidTr="008A1F07">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January 18, 2019</w:t>
            </w:r>
          </w:p>
        </w:tc>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Friday </w:t>
            </w:r>
          </w:p>
        </w:tc>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Application window closes</w:t>
            </w:r>
          </w:p>
        </w:tc>
      </w:tr>
      <w:tr w:rsidR="005B433A" w:rsidRPr="008A1F07" w:rsidTr="008A1F07">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January 25, 2019</w:t>
            </w:r>
          </w:p>
        </w:tc>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Friday </w:t>
            </w:r>
          </w:p>
        </w:tc>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Completed Application submission deadline to District Director</w:t>
            </w:r>
          </w:p>
        </w:tc>
      </w:tr>
      <w:tr w:rsidR="005B433A" w:rsidRPr="008A1F07" w:rsidTr="008A1F07">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February 8, 2019</w:t>
            </w:r>
          </w:p>
        </w:tc>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 Friday </w:t>
            </w:r>
          </w:p>
        </w:tc>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 District Director Submission deadline to HQ</w:t>
            </w:r>
          </w:p>
        </w:tc>
      </w:tr>
      <w:tr w:rsidR="005B433A" w:rsidRPr="008A1F07" w:rsidTr="008A1F07">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February 22, 2019</w:t>
            </w:r>
          </w:p>
        </w:tc>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 Friday </w:t>
            </w:r>
          </w:p>
        </w:tc>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 Beginning of IMDP Window</w:t>
            </w:r>
          </w:p>
        </w:tc>
      </w:tr>
      <w:tr w:rsidR="005B433A" w:rsidRPr="008A1F07" w:rsidTr="008A1F07">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June 14, 2019</w:t>
            </w:r>
          </w:p>
        </w:tc>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 Saturday </w:t>
            </w:r>
          </w:p>
        </w:tc>
        <w:tc>
          <w:tcPr>
            <w:tcW w:w="0" w:type="auto"/>
            <w:shd w:val="clear" w:color="auto" w:fill="FFFFFF"/>
            <w:tcMar>
              <w:top w:w="150" w:type="dxa"/>
              <w:left w:w="300" w:type="dxa"/>
              <w:bottom w:w="150" w:type="dxa"/>
              <w:right w:w="300" w:type="dxa"/>
            </w:tcMar>
            <w:hideMark/>
          </w:tcPr>
          <w:p w:rsidR="005B433A" w:rsidRPr="008A1F07" w:rsidRDefault="005B433A" w:rsidP="007C132D">
            <w:pPr>
              <w:spacing w:after="0" w:line="240" w:lineRule="auto"/>
              <w:rPr>
                <w:rFonts w:ascii="Times New Roman" w:eastAsia="Times New Roman" w:hAnsi="Times New Roman" w:cs="Times New Roman"/>
                <w:sz w:val="21"/>
                <w:szCs w:val="21"/>
              </w:rPr>
            </w:pPr>
            <w:r w:rsidRPr="008A1F07">
              <w:rPr>
                <w:rFonts w:ascii="Times New Roman" w:eastAsia="Times New Roman" w:hAnsi="Times New Roman" w:cs="Times New Roman"/>
                <w:sz w:val="20"/>
                <w:szCs w:val="20"/>
              </w:rPr>
              <w:t> End of IMDP Window</w:t>
            </w:r>
          </w:p>
        </w:tc>
      </w:tr>
    </w:tbl>
    <w:p w:rsidR="008307D3" w:rsidRDefault="008307D3" w:rsidP="008D011D">
      <w:pPr>
        <w:spacing w:after="0" w:line="384" w:lineRule="atLeast"/>
        <w:outlineLvl w:val="0"/>
        <w:rPr>
          <w:rFonts w:ascii="Open Sans" w:eastAsia="Times New Roman" w:hAnsi="Open Sans" w:cs="Open Sans"/>
          <w:b/>
          <w:bCs/>
          <w:color w:val="333333"/>
          <w:spacing w:val="-15"/>
          <w:kern w:val="36"/>
          <w:sz w:val="42"/>
          <w:szCs w:val="42"/>
        </w:rPr>
      </w:pPr>
    </w:p>
    <w:p w:rsidR="008307D3" w:rsidRDefault="008307D3" w:rsidP="008D011D">
      <w:pPr>
        <w:spacing w:after="0" w:line="384" w:lineRule="atLeast"/>
        <w:outlineLvl w:val="0"/>
        <w:rPr>
          <w:rFonts w:ascii="Open Sans" w:eastAsia="Times New Roman" w:hAnsi="Open Sans" w:cs="Open Sans"/>
          <w:b/>
          <w:bCs/>
          <w:color w:val="333333"/>
          <w:spacing w:val="-15"/>
          <w:kern w:val="36"/>
          <w:sz w:val="42"/>
          <w:szCs w:val="42"/>
        </w:rPr>
      </w:pPr>
    </w:p>
    <w:p w:rsidR="008A1F07" w:rsidRPr="008A1F07" w:rsidRDefault="008A1F07" w:rsidP="008D011D">
      <w:pPr>
        <w:spacing w:after="0" w:line="384" w:lineRule="atLeast"/>
        <w:outlineLvl w:val="0"/>
        <w:rPr>
          <w:rFonts w:ascii="Alike" w:eastAsia="Times New Roman" w:hAnsi="Alike" w:cs="Open Sans"/>
          <w:color w:val="333333"/>
          <w:spacing w:val="-15"/>
          <w:kern w:val="36"/>
          <w:sz w:val="30"/>
          <w:szCs w:val="36"/>
        </w:rPr>
      </w:pPr>
      <w:r w:rsidRPr="00A75B5E">
        <w:rPr>
          <w:rFonts w:ascii="Alike" w:eastAsia="Times New Roman" w:hAnsi="Alike" w:cs="Open Sans"/>
          <w:b/>
          <w:bCs/>
          <w:color w:val="333333"/>
          <w:spacing w:val="-15"/>
          <w:kern w:val="36"/>
          <w:sz w:val="30"/>
          <w:szCs w:val="36"/>
        </w:rPr>
        <w:t xml:space="preserve">IMDP </w:t>
      </w:r>
      <w:r w:rsidRPr="008A1F07">
        <w:rPr>
          <w:rFonts w:ascii="Alike" w:eastAsia="Times New Roman" w:hAnsi="Alike" w:cs="Open Sans"/>
          <w:color w:val="333333"/>
          <w:spacing w:val="-15"/>
          <w:kern w:val="36"/>
          <w:sz w:val="30"/>
          <w:szCs w:val="36"/>
        </w:rPr>
        <w:t>Window</w:t>
      </w:r>
    </w:p>
    <w:p w:rsidR="008A1F07" w:rsidRPr="008A1F07" w:rsidRDefault="008A1F07" w:rsidP="00853F44">
      <w:pPr>
        <w:shd w:val="clear" w:color="auto" w:fill="FFFFFF"/>
        <w:rPr>
          <w:rFonts w:ascii="Alike" w:eastAsia="Times New Roman" w:hAnsi="Alike" w:cs="Arial"/>
          <w:sz w:val="27"/>
          <w:szCs w:val="27"/>
        </w:rPr>
      </w:pPr>
      <w:r w:rsidRPr="008A1F07">
        <w:rPr>
          <w:rFonts w:ascii="Alike" w:eastAsia="Times New Roman" w:hAnsi="Alike" w:cs="Times New Roman"/>
          <w:color w:val="333333"/>
          <w:sz w:val="27"/>
          <w:szCs w:val="27"/>
        </w:rPr>
        <w:t xml:space="preserve">Any special intake consideration must be approved by the Regional Vice President and communicated to the Director of Membership Services. All applications must be sent to the Corporate Headquarters three (3) weeks prior to the first day of the Leadership Weekend. Any questions regarding these dates please email </w:t>
      </w:r>
      <w:hyperlink r:id="rId12" w:history="1">
        <w:r w:rsidRPr="008A1F07">
          <w:rPr>
            <w:rFonts w:ascii="Alike" w:eastAsia="Times New Roman" w:hAnsi="Alike" w:cs="Times New Roman"/>
            <w:b/>
            <w:bCs/>
            <w:color w:val="333333"/>
            <w:sz w:val="27"/>
            <w:szCs w:val="27"/>
          </w:rPr>
          <w:t>membership@apa1906.net</w:t>
        </w:r>
      </w:hyperlink>
      <w:r w:rsidRPr="008A1F07">
        <w:rPr>
          <w:rFonts w:ascii="Alike" w:eastAsia="Times New Roman" w:hAnsi="Alike" w:cs="Times New Roman"/>
          <w:color w:val="333333"/>
          <w:sz w:val="27"/>
          <w:szCs w:val="27"/>
        </w:rPr>
        <w:t>. </w:t>
      </w:r>
    </w:p>
    <w:sectPr w:rsidR="008A1F07" w:rsidRPr="008A1F07" w:rsidSect="008A1F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F9" w:rsidRDefault="00820FF9" w:rsidP="00D50475">
      <w:pPr>
        <w:spacing w:after="0" w:line="240" w:lineRule="auto"/>
      </w:pPr>
      <w:r>
        <w:separator/>
      </w:r>
    </w:p>
  </w:endnote>
  <w:endnote w:type="continuationSeparator" w:id="0">
    <w:p w:rsidR="00820FF9" w:rsidRDefault="00820FF9" w:rsidP="00D5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Verdan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lik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548564"/>
      <w:docPartObj>
        <w:docPartGallery w:val="Page Numbers (Bottom of Page)"/>
        <w:docPartUnique/>
      </w:docPartObj>
    </w:sdtPr>
    <w:sdtEndPr>
      <w:rPr>
        <w:noProof/>
      </w:rPr>
    </w:sdtEndPr>
    <w:sdtContent>
      <w:p w:rsidR="005B433A" w:rsidRDefault="005B433A">
        <w:pPr>
          <w:pStyle w:val="Footer"/>
          <w:jc w:val="right"/>
        </w:pPr>
        <w:r>
          <w:fldChar w:fldCharType="begin"/>
        </w:r>
        <w:r>
          <w:instrText xml:space="preserve"> PAGE   \* MERGEFORMAT </w:instrText>
        </w:r>
        <w:r>
          <w:fldChar w:fldCharType="separate"/>
        </w:r>
        <w:r w:rsidR="00FC7D63">
          <w:rPr>
            <w:noProof/>
          </w:rPr>
          <w:t>7</w:t>
        </w:r>
        <w:r>
          <w:rPr>
            <w:noProof/>
          </w:rPr>
          <w:fldChar w:fldCharType="end"/>
        </w:r>
      </w:p>
    </w:sdtContent>
  </w:sdt>
  <w:p w:rsidR="00D50475" w:rsidRDefault="00D504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F9" w:rsidRDefault="00820FF9" w:rsidP="00D50475">
      <w:pPr>
        <w:spacing w:after="0" w:line="240" w:lineRule="auto"/>
      </w:pPr>
      <w:r>
        <w:separator/>
      </w:r>
    </w:p>
  </w:footnote>
  <w:footnote w:type="continuationSeparator" w:id="0">
    <w:p w:rsidR="00820FF9" w:rsidRDefault="00820FF9" w:rsidP="00D50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54F"/>
    <w:multiLevelType w:val="multilevel"/>
    <w:tmpl w:val="70FE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368E4"/>
    <w:multiLevelType w:val="hybridMultilevel"/>
    <w:tmpl w:val="A6383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66EBD"/>
    <w:multiLevelType w:val="multilevel"/>
    <w:tmpl w:val="175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3759F"/>
    <w:multiLevelType w:val="multilevel"/>
    <w:tmpl w:val="2708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9723F9"/>
    <w:multiLevelType w:val="multilevel"/>
    <w:tmpl w:val="92BE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66"/>
    <w:rsid w:val="003C6A66"/>
    <w:rsid w:val="00490649"/>
    <w:rsid w:val="005B433A"/>
    <w:rsid w:val="00645C6A"/>
    <w:rsid w:val="00771B3F"/>
    <w:rsid w:val="00820FF9"/>
    <w:rsid w:val="008307D3"/>
    <w:rsid w:val="00853F44"/>
    <w:rsid w:val="008A1F07"/>
    <w:rsid w:val="008D011D"/>
    <w:rsid w:val="00917B78"/>
    <w:rsid w:val="00A75B5E"/>
    <w:rsid w:val="00C571D7"/>
    <w:rsid w:val="00D02672"/>
    <w:rsid w:val="00D50475"/>
    <w:rsid w:val="00D608D7"/>
    <w:rsid w:val="00DE1373"/>
    <w:rsid w:val="00FC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5B38"/>
  <w15:docId w15:val="{BB0B534B-1E16-4D2B-9ABB-7C77F9F2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1F07"/>
    <w:pPr>
      <w:spacing w:before="240" w:after="240" w:line="384" w:lineRule="atLeast"/>
      <w:outlineLvl w:val="0"/>
    </w:pPr>
    <w:rPr>
      <w:rFonts w:ascii="Open Sans" w:eastAsia="Times New Roman" w:hAnsi="Open Sans" w:cs="Open Sans"/>
      <w:color w:val="333333"/>
      <w:spacing w:val="-15"/>
      <w:kern w:val="36"/>
      <w:sz w:val="42"/>
      <w:szCs w:val="42"/>
    </w:rPr>
  </w:style>
  <w:style w:type="paragraph" w:styleId="Heading2">
    <w:name w:val="heading 2"/>
    <w:basedOn w:val="Normal"/>
    <w:link w:val="Heading2Char"/>
    <w:uiPriority w:val="9"/>
    <w:qFormat/>
    <w:rsid w:val="008A1F07"/>
    <w:pPr>
      <w:spacing w:before="240" w:after="240" w:line="384" w:lineRule="atLeast"/>
      <w:outlineLvl w:val="1"/>
    </w:pPr>
    <w:rPr>
      <w:rFonts w:ascii="Open Sans" w:eastAsia="Times New Roman" w:hAnsi="Open Sans" w:cs="Open Sans"/>
      <w:caps/>
      <w:color w:val="333333"/>
      <w:spacing w:val="30"/>
      <w:sz w:val="36"/>
      <w:szCs w:val="36"/>
    </w:rPr>
  </w:style>
  <w:style w:type="paragraph" w:styleId="Heading4">
    <w:name w:val="heading 4"/>
    <w:basedOn w:val="Normal"/>
    <w:link w:val="Heading4Char"/>
    <w:uiPriority w:val="9"/>
    <w:qFormat/>
    <w:rsid w:val="008A1F07"/>
    <w:pPr>
      <w:spacing w:before="240" w:after="240" w:line="384" w:lineRule="atLeast"/>
      <w:outlineLvl w:val="3"/>
    </w:pPr>
    <w:rPr>
      <w:rFonts w:ascii="Open Sans" w:eastAsia="Times New Roman" w:hAnsi="Open Sans" w:cs="Open Sans"/>
      <w:caps/>
      <w:color w:val="333333"/>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A66"/>
    <w:rPr>
      <w:b/>
      <w:bCs/>
    </w:rPr>
  </w:style>
  <w:style w:type="paragraph" w:styleId="ListParagraph">
    <w:name w:val="List Paragraph"/>
    <w:basedOn w:val="Normal"/>
    <w:uiPriority w:val="34"/>
    <w:qFormat/>
    <w:rsid w:val="003C6A66"/>
    <w:pPr>
      <w:ind w:left="720"/>
      <w:contextualSpacing/>
    </w:pPr>
  </w:style>
  <w:style w:type="character" w:customStyle="1" w:styleId="Heading1Char">
    <w:name w:val="Heading 1 Char"/>
    <w:basedOn w:val="DefaultParagraphFont"/>
    <w:link w:val="Heading1"/>
    <w:uiPriority w:val="9"/>
    <w:rsid w:val="008A1F07"/>
    <w:rPr>
      <w:rFonts w:ascii="Open Sans" w:eastAsia="Times New Roman" w:hAnsi="Open Sans" w:cs="Open Sans"/>
      <w:color w:val="333333"/>
      <w:spacing w:val="-15"/>
      <w:kern w:val="36"/>
      <w:sz w:val="42"/>
      <w:szCs w:val="42"/>
    </w:rPr>
  </w:style>
  <w:style w:type="character" w:customStyle="1" w:styleId="Heading2Char">
    <w:name w:val="Heading 2 Char"/>
    <w:basedOn w:val="DefaultParagraphFont"/>
    <w:link w:val="Heading2"/>
    <w:uiPriority w:val="9"/>
    <w:rsid w:val="008A1F07"/>
    <w:rPr>
      <w:rFonts w:ascii="Open Sans" w:eastAsia="Times New Roman" w:hAnsi="Open Sans" w:cs="Open Sans"/>
      <w:caps/>
      <w:color w:val="333333"/>
      <w:spacing w:val="30"/>
      <w:sz w:val="36"/>
      <w:szCs w:val="36"/>
    </w:rPr>
  </w:style>
  <w:style w:type="character" w:customStyle="1" w:styleId="Heading4Char">
    <w:name w:val="Heading 4 Char"/>
    <w:basedOn w:val="DefaultParagraphFont"/>
    <w:link w:val="Heading4"/>
    <w:uiPriority w:val="9"/>
    <w:rsid w:val="008A1F07"/>
    <w:rPr>
      <w:rFonts w:ascii="Open Sans" w:eastAsia="Times New Roman" w:hAnsi="Open Sans" w:cs="Open Sans"/>
      <w:caps/>
      <w:color w:val="333333"/>
      <w:spacing w:val="-15"/>
      <w:sz w:val="24"/>
      <w:szCs w:val="24"/>
    </w:rPr>
  </w:style>
  <w:style w:type="character" w:styleId="Emphasis">
    <w:name w:val="Emphasis"/>
    <w:basedOn w:val="DefaultParagraphFont"/>
    <w:uiPriority w:val="20"/>
    <w:qFormat/>
    <w:rsid w:val="008A1F07"/>
    <w:rPr>
      <w:i/>
      <w:iCs/>
    </w:rPr>
  </w:style>
  <w:style w:type="paragraph" w:styleId="NormalWeb">
    <w:name w:val="Normal (Web)"/>
    <w:basedOn w:val="Normal"/>
    <w:uiPriority w:val="99"/>
    <w:semiHidden/>
    <w:unhideWhenUsed/>
    <w:rsid w:val="008A1F07"/>
    <w:pPr>
      <w:spacing w:after="48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5C6A"/>
    <w:rPr>
      <w:color w:val="0000FF"/>
      <w:u w:val="single"/>
    </w:rPr>
  </w:style>
  <w:style w:type="paragraph" w:styleId="Header">
    <w:name w:val="header"/>
    <w:basedOn w:val="Normal"/>
    <w:link w:val="HeaderChar"/>
    <w:uiPriority w:val="99"/>
    <w:unhideWhenUsed/>
    <w:rsid w:val="00D50475"/>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D5047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D50475"/>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50475"/>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50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3668">
      <w:bodyDiv w:val="1"/>
      <w:marLeft w:val="0"/>
      <w:marRight w:val="0"/>
      <w:marTop w:val="0"/>
      <w:marBottom w:val="0"/>
      <w:divBdr>
        <w:top w:val="none" w:sz="0" w:space="0" w:color="auto"/>
        <w:left w:val="none" w:sz="0" w:space="0" w:color="auto"/>
        <w:bottom w:val="none" w:sz="0" w:space="0" w:color="auto"/>
        <w:right w:val="none" w:sz="0" w:space="0" w:color="auto"/>
      </w:divBdr>
      <w:divsChild>
        <w:div w:id="2083987759">
          <w:marLeft w:val="0"/>
          <w:marRight w:val="0"/>
          <w:marTop w:val="0"/>
          <w:marBottom w:val="0"/>
          <w:divBdr>
            <w:top w:val="none" w:sz="0" w:space="0" w:color="auto"/>
            <w:left w:val="none" w:sz="0" w:space="0" w:color="auto"/>
            <w:bottom w:val="none" w:sz="0" w:space="0" w:color="auto"/>
            <w:right w:val="none" w:sz="0" w:space="0" w:color="auto"/>
          </w:divBdr>
          <w:divsChild>
            <w:div w:id="403648368">
              <w:marLeft w:val="0"/>
              <w:marRight w:val="0"/>
              <w:marTop w:val="0"/>
              <w:marBottom w:val="0"/>
              <w:divBdr>
                <w:top w:val="none" w:sz="0" w:space="0" w:color="auto"/>
                <w:left w:val="none" w:sz="0" w:space="0" w:color="auto"/>
                <w:bottom w:val="none" w:sz="0" w:space="0" w:color="auto"/>
                <w:right w:val="none" w:sz="0" w:space="0" w:color="auto"/>
              </w:divBdr>
              <w:divsChild>
                <w:div w:id="2039424580">
                  <w:marLeft w:val="0"/>
                  <w:marRight w:val="0"/>
                  <w:marTop w:val="0"/>
                  <w:marBottom w:val="0"/>
                  <w:divBdr>
                    <w:top w:val="none" w:sz="0" w:space="0" w:color="auto"/>
                    <w:left w:val="none" w:sz="0" w:space="0" w:color="auto"/>
                    <w:bottom w:val="none" w:sz="0" w:space="0" w:color="auto"/>
                    <w:right w:val="none" w:sz="0" w:space="0" w:color="auto"/>
                  </w:divBdr>
                  <w:divsChild>
                    <w:div w:id="1636713373">
                      <w:marLeft w:val="0"/>
                      <w:marRight w:val="0"/>
                      <w:marTop w:val="0"/>
                      <w:marBottom w:val="0"/>
                      <w:divBdr>
                        <w:top w:val="none" w:sz="0" w:space="0" w:color="auto"/>
                        <w:left w:val="none" w:sz="0" w:space="0" w:color="auto"/>
                        <w:bottom w:val="none" w:sz="0" w:space="0" w:color="auto"/>
                        <w:right w:val="none" w:sz="0" w:space="0" w:color="auto"/>
                      </w:divBdr>
                      <w:divsChild>
                        <w:div w:id="310525164">
                          <w:marLeft w:val="0"/>
                          <w:marRight w:val="0"/>
                          <w:marTop w:val="0"/>
                          <w:marBottom w:val="0"/>
                          <w:divBdr>
                            <w:top w:val="none" w:sz="0" w:space="0" w:color="auto"/>
                            <w:left w:val="none" w:sz="0" w:space="0" w:color="auto"/>
                            <w:bottom w:val="none" w:sz="0" w:space="0" w:color="auto"/>
                            <w:right w:val="none" w:sz="0" w:space="0" w:color="auto"/>
                          </w:divBdr>
                          <w:divsChild>
                            <w:div w:id="1713462432">
                              <w:marLeft w:val="0"/>
                              <w:marRight w:val="0"/>
                              <w:marTop w:val="0"/>
                              <w:marBottom w:val="960"/>
                              <w:divBdr>
                                <w:top w:val="none" w:sz="0" w:space="0" w:color="auto"/>
                                <w:left w:val="none" w:sz="0" w:space="0" w:color="auto"/>
                                <w:bottom w:val="none" w:sz="0" w:space="0" w:color="auto"/>
                                <w:right w:val="none" w:sz="0" w:space="0" w:color="auto"/>
                              </w:divBdr>
                              <w:divsChild>
                                <w:div w:id="19403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2009">
                          <w:marLeft w:val="0"/>
                          <w:marRight w:val="0"/>
                          <w:marTop w:val="0"/>
                          <w:marBottom w:val="0"/>
                          <w:divBdr>
                            <w:top w:val="none" w:sz="0" w:space="0" w:color="auto"/>
                            <w:left w:val="none" w:sz="0" w:space="0" w:color="auto"/>
                            <w:bottom w:val="none" w:sz="0" w:space="0" w:color="auto"/>
                            <w:right w:val="none" w:sz="0" w:space="0" w:color="auto"/>
                          </w:divBdr>
                          <w:divsChild>
                            <w:div w:id="1000355017">
                              <w:marLeft w:val="0"/>
                              <w:marRight w:val="0"/>
                              <w:marTop w:val="0"/>
                              <w:marBottom w:val="0"/>
                              <w:divBdr>
                                <w:top w:val="none" w:sz="0" w:space="0" w:color="auto"/>
                                <w:left w:val="none" w:sz="0" w:space="0" w:color="auto"/>
                                <w:bottom w:val="none" w:sz="0" w:space="0" w:color="auto"/>
                                <w:right w:val="none" w:sz="0" w:space="0" w:color="auto"/>
                              </w:divBdr>
                              <w:divsChild>
                                <w:div w:id="1754662283">
                                  <w:marLeft w:val="0"/>
                                  <w:marRight w:val="0"/>
                                  <w:marTop w:val="0"/>
                                  <w:marBottom w:val="960"/>
                                  <w:divBdr>
                                    <w:top w:val="none" w:sz="0" w:space="0" w:color="auto"/>
                                    <w:left w:val="none" w:sz="0" w:space="0" w:color="auto"/>
                                    <w:bottom w:val="none" w:sz="0" w:space="0" w:color="auto"/>
                                    <w:right w:val="none" w:sz="0" w:space="0" w:color="auto"/>
                                  </w:divBdr>
                                  <w:divsChild>
                                    <w:div w:id="8856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560682">
      <w:bodyDiv w:val="1"/>
      <w:marLeft w:val="0"/>
      <w:marRight w:val="0"/>
      <w:marTop w:val="0"/>
      <w:marBottom w:val="0"/>
      <w:divBdr>
        <w:top w:val="none" w:sz="0" w:space="0" w:color="auto"/>
        <w:left w:val="none" w:sz="0" w:space="0" w:color="auto"/>
        <w:bottom w:val="none" w:sz="0" w:space="0" w:color="auto"/>
        <w:right w:val="none" w:sz="0" w:space="0" w:color="auto"/>
      </w:divBdr>
      <w:divsChild>
        <w:div w:id="1152214664">
          <w:marLeft w:val="0"/>
          <w:marRight w:val="0"/>
          <w:marTop w:val="0"/>
          <w:marBottom w:val="0"/>
          <w:divBdr>
            <w:top w:val="none" w:sz="0" w:space="0" w:color="auto"/>
            <w:left w:val="none" w:sz="0" w:space="0" w:color="auto"/>
            <w:bottom w:val="none" w:sz="0" w:space="0" w:color="auto"/>
            <w:right w:val="none" w:sz="0" w:space="0" w:color="auto"/>
          </w:divBdr>
          <w:divsChild>
            <w:div w:id="1377967581">
              <w:marLeft w:val="0"/>
              <w:marRight w:val="0"/>
              <w:marTop w:val="0"/>
              <w:marBottom w:val="0"/>
              <w:divBdr>
                <w:top w:val="none" w:sz="0" w:space="0" w:color="auto"/>
                <w:left w:val="none" w:sz="0" w:space="0" w:color="auto"/>
                <w:bottom w:val="none" w:sz="0" w:space="0" w:color="auto"/>
                <w:right w:val="none" w:sz="0" w:space="0" w:color="auto"/>
              </w:divBdr>
              <w:divsChild>
                <w:div w:id="1938830498">
                  <w:marLeft w:val="0"/>
                  <w:marRight w:val="0"/>
                  <w:marTop w:val="0"/>
                  <w:marBottom w:val="0"/>
                  <w:divBdr>
                    <w:top w:val="none" w:sz="0" w:space="0" w:color="auto"/>
                    <w:left w:val="none" w:sz="0" w:space="0" w:color="auto"/>
                    <w:bottom w:val="none" w:sz="0" w:space="0" w:color="auto"/>
                    <w:right w:val="none" w:sz="0" w:space="0" w:color="auto"/>
                  </w:divBdr>
                  <w:divsChild>
                    <w:div w:id="632902528">
                      <w:marLeft w:val="0"/>
                      <w:marRight w:val="0"/>
                      <w:marTop w:val="0"/>
                      <w:marBottom w:val="0"/>
                      <w:divBdr>
                        <w:top w:val="none" w:sz="0" w:space="0" w:color="auto"/>
                        <w:left w:val="none" w:sz="0" w:space="0" w:color="auto"/>
                        <w:bottom w:val="none" w:sz="0" w:space="0" w:color="auto"/>
                        <w:right w:val="none" w:sz="0" w:space="0" w:color="auto"/>
                      </w:divBdr>
                      <w:divsChild>
                        <w:div w:id="1956211949">
                          <w:marLeft w:val="0"/>
                          <w:marRight w:val="0"/>
                          <w:marTop w:val="0"/>
                          <w:marBottom w:val="0"/>
                          <w:divBdr>
                            <w:top w:val="none" w:sz="0" w:space="0" w:color="auto"/>
                            <w:left w:val="none" w:sz="0" w:space="0" w:color="auto"/>
                            <w:bottom w:val="none" w:sz="0" w:space="0" w:color="auto"/>
                            <w:right w:val="none" w:sz="0" w:space="0" w:color="auto"/>
                          </w:divBdr>
                          <w:divsChild>
                            <w:div w:id="533270702">
                              <w:marLeft w:val="0"/>
                              <w:marRight w:val="0"/>
                              <w:marTop w:val="0"/>
                              <w:marBottom w:val="960"/>
                              <w:divBdr>
                                <w:top w:val="none" w:sz="0" w:space="0" w:color="auto"/>
                                <w:left w:val="none" w:sz="0" w:space="0" w:color="auto"/>
                                <w:bottom w:val="none" w:sz="0" w:space="0" w:color="auto"/>
                                <w:right w:val="none" w:sz="0" w:space="0" w:color="auto"/>
                              </w:divBdr>
                              <w:divsChild>
                                <w:div w:id="1330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305">
                          <w:marLeft w:val="0"/>
                          <w:marRight w:val="0"/>
                          <w:marTop w:val="0"/>
                          <w:marBottom w:val="0"/>
                          <w:divBdr>
                            <w:top w:val="none" w:sz="0" w:space="0" w:color="auto"/>
                            <w:left w:val="none" w:sz="0" w:space="0" w:color="auto"/>
                            <w:bottom w:val="none" w:sz="0" w:space="0" w:color="auto"/>
                            <w:right w:val="none" w:sz="0" w:space="0" w:color="auto"/>
                          </w:divBdr>
                          <w:divsChild>
                            <w:div w:id="1549612748">
                              <w:marLeft w:val="0"/>
                              <w:marRight w:val="0"/>
                              <w:marTop w:val="0"/>
                              <w:marBottom w:val="0"/>
                              <w:divBdr>
                                <w:top w:val="none" w:sz="0" w:space="0" w:color="auto"/>
                                <w:left w:val="none" w:sz="0" w:space="0" w:color="auto"/>
                                <w:bottom w:val="none" w:sz="0" w:space="0" w:color="auto"/>
                                <w:right w:val="none" w:sz="0" w:space="0" w:color="auto"/>
                              </w:divBdr>
                              <w:divsChild>
                                <w:div w:id="40710023">
                                  <w:marLeft w:val="0"/>
                                  <w:marRight w:val="0"/>
                                  <w:marTop w:val="0"/>
                                  <w:marBottom w:val="960"/>
                                  <w:divBdr>
                                    <w:top w:val="none" w:sz="0" w:space="0" w:color="auto"/>
                                    <w:left w:val="none" w:sz="0" w:space="0" w:color="auto"/>
                                    <w:bottom w:val="none" w:sz="0" w:space="0" w:color="auto"/>
                                    <w:right w:val="none" w:sz="0" w:space="0" w:color="auto"/>
                                  </w:divBdr>
                                  <w:divsChild>
                                    <w:div w:id="15823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860879">
      <w:bodyDiv w:val="1"/>
      <w:marLeft w:val="0"/>
      <w:marRight w:val="0"/>
      <w:marTop w:val="0"/>
      <w:marBottom w:val="0"/>
      <w:divBdr>
        <w:top w:val="none" w:sz="0" w:space="0" w:color="auto"/>
        <w:left w:val="none" w:sz="0" w:space="0" w:color="auto"/>
        <w:bottom w:val="none" w:sz="0" w:space="0" w:color="auto"/>
        <w:right w:val="none" w:sz="0" w:space="0" w:color="auto"/>
      </w:divBdr>
      <w:divsChild>
        <w:div w:id="923534796">
          <w:marLeft w:val="0"/>
          <w:marRight w:val="0"/>
          <w:marTop w:val="0"/>
          <w:marBottom w:val="0"/>
          <w:divBdr>
            <w:top w:val="none" w:sz="0" w:space="0" w:color="auto"/>
            <w:left w:val="none" w:sz="0" w:space="0" w:color="auto"/>
            <w:bottom w:val="none" w:sz="0" w:space="0" w:color="auto"/>
            <w:right w:val="none" w:sz="0" w:space="0" w:color="auto"/>
          </w:divBdr>
          <w:divsChild>
            <w:div w:id="1868057600">
              <w:marLeft w:val="0"/>
              <w:marRight w:val="0"/>
              <w:marTop w:val="0"/>
              <w:marBottom w:val="0"/>
              <w:divBdr>
                <w:top w:val="none" w:sz="0" w:space="0" w:color="auto"/>
                <w:left w:val="none" w:sz="0" w:space="0" w:color="auto"/>
                <w:bottom w:val="none" w:sz="0" w:space="0" w:color="auto"/>
                <w:right w:val="none" w:sz="0" w:space="0" w:color="auto"/>
              </w:divBdr>
              <w:divsChild>
                <w:div w:id="1106535601">
                  <w:marLeft w:val="0"/>
                  <w:marRight w:val="0"/>
                  <w:marTop w:val="0"/>
                  <w:marBottom w:val="0"/>
                  <w:divBdr>
                    <w:top w:val="none" w:sz="0" w:space="0" w:color="auto"/>
                    <w:left w:val="none" w:sz="0" w:space="0" w:color="auto"/>
                    <w:bottom w:val="none" w:sz="0" w:space="0" w:color="auto"/>
                    <w:right w:val="none" w:sz="0" w:space="0" w:color="auto"/>
                  </w:divBdr>
                  <w:divsChild>
                    <w:div w:id="1406301878">
                      <w:marLeft w:val="0"/>
                      <w:marRight w:val="0"/>
                      <w:marTop w:val="0"/>
                      <w:marBottom w:val="0"/>
                      <w:divBdr>
                        <w:top w:val="none" w:sz="0" w:space="0" w:color="auto"/>
                        <w:left w:val="none" w:sz="0" w:space="0" w:color="auto"/>
                        <w:bottom w:val="none" w:sz="0" w:space="0" w:color="auto"/>
                        <w:right w:val="none" w:sz="0" w:space="0" w:color="auto"/>
                      </w:divBdr>
                      <w:divsChild>
                        <w:div w:id="664020246">
                          <w:marLeft w:val="0"/>
                          <w:marRight w:val="0"/>
                          <w:marTop w:val="0"/>
                          <w:marBottom w:val="0"/>
                          <w:divBdr>
                            <w:top w:val="none" w:sz="0" w:space="0" w:color="auto"/>
                            <w:left w:val="none" w:sz="0" w:space="0" w:color="auto"/>
                            <w:bottom w:val="none" w:sz="0" w:space="0" w:color="auto"/>
                            <w:right w:val="none" w:sz="0" w:space="0" w:color="auto"/>
                          </w:divBdr>
                          <w:divsChild>
                            <w:div w:id="1035430026">
                              <w:marLeft w:val="0"/>
                              <w:marRight w:val="0"/>
                              <w:marTop w:val="0"/>
                              <w:marBottom w:val="0"/>
                              <w:divBdr>
                                <w:top w:val="none" w:sz="0" w:space="0" w:color="auto"/>
                                <w:left w:val="none" w:sz="0" w:space="0" w:color="auto"/>
                                <w:bottom w:val="none" w:sz="0" w:space="0" w:color="auto"/>
                                <w:right w:val="none" w:sz="0" w:space="0" w:color="auto"/>
                              </w:divBdr>
                              <w:divsChild>
                                <w:div w:id="1595090701">
                                  <w:marLeft w:val="0"/>
                                  <w:marRight w:val="0"/>
                                  <w:marTop w:val="0"/>
                                  <w:marBottom w:val="960"/>
                                  <w:divBdr>
                                    <w:top w:val="none" w:sz="0" w:space="0" w:color="auto"/>
                                    <w:left w:val="none" w:sz="0" w:space="0" w:color="auto"/>
                                    <w:bottom w:val="none" w:sz="0" w:space="0" w:color="auto"/>
                                    <w:right w:val="none" w:sz="0" w:space="0" w:color="auto"/>
                                  </w:divBdr>
                                  <w:divsChild>
                                    <w:div w:id="17888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49777">
      <w:bodyDiv w:val="1"/>
      <w:marLeft w:val="0"/>
      <w:marRight w:val="0"/>
      <w:marTop w:val="0"/>
      <w:marBottom w:val="0"/>
      <w:divBdr>
        <w:top w:val="none" w:sz="0" w:space="0" w:color="auto"/>
        <w:left w:val="none" w:sz="0" w:space="0" w:color="auto"/>
        <w:bottom w:val="none" w:sz="0" w:space="0" w:color="auto"/>
        <w:right w:val="none" w:sz="0" w:space="0" w:color="auto"/>
      </w:divBdr>
    </w:div>
    <w:div w:id="1713923479">
      <w:bodyDiv w:val="1"/>
      <w:marLeft w:val="0"/>
      <w:marRight w:val="0"/>
      <w:marTop w:val="0"/>
      <w:marBottom w:val="0"/>
      <w:divBdr>
        <w:top w:val="none" w:sz="0" w:space="0" w:color="auto"/>
        <w:left w:val="none" w:sz="0" w:space="0" w:color="auto"/>
        <w:bottom w:val="none" w:sz="0" w:space="0" w:color="auto"/>
        <w:right w:val="none" w:sz="0" w:space="0" w:color="auto"/>
      </w:divBdr>
      <w:divsChild>
        <w:div w:id="1313216903">
          <w:marLeft w:val="0"/>
          <w:marRight w:val="0"/>
          <w:marTop w:val="0"/>
          <w:marBottom w:val="0"/>
          <w:divBdr>
            <w:top w:val="none" w:sz="0" w:space="0" w:color="auto"/>
            <w:left w:val="none" w:sz="0" w:space="0" w:color="auto"/>
            <w:bottom w:val="none" w:sz="0" w:space="0" w:color="auto"/>
            <w:right w:val="none" w:sz="0" w:space="0" w:color="auto"/>
          </w:divBdr>
          <w:divsChild>
            <w:div w:id="518009311">
              <w:marLeft w:val="0"/>
              <w:marRight w:val="0"/>
              <w:marTop w:val="0"/>
              <w:marBottom w:val="0"/>
              <w:divBdr>
                <w:top w:val="none" w:sz="0" w:space="0" w:color="auto"/>
                <w:left w:val="none" w:sz="0" w:space="0" w:color="auto"/>
                <w:bottom w:val="none" w:sz="0" w:space="0" w:color="auto"/>
                <w:right w:val="none" w:sz="0" w:space="0" w:color="auto"/>
              </w:divBdr>
              <w:divsChild>
                <w:div w:id="1552154705">
                  <w:marLeft w:val="0"/>
                  <w:marRight w:val="0"/>
                  <w:marTop w:val="0"/>
                  <w:marBottom w:val="0"/>
                  <w:divBdr>
                    <w:top w:val="none" w:sz="0" w:space="0" w:color="auto"/>
                    <w:left w:val="none" w:sz="0" w:space="0" w:color="auto"/>
                    <w:bottom w:val="none" w:sz="0" w:space="0" w:color="auto"/>
                    <w:right w:val="none" w:sz="0" w:space="0" w:color="auto"/>
                  </w:divBdr>
                  <w:divsChild>
                    <w:div w:id="225998028">
                      <w:marLeft w:val="0"/>
                      <w:marRight w:val="0"/>
                      <w:marTop w:val="0"/>
                      <w:marBottom w:val="0"/>
                      <w:divBdr>
                        <w:top w:val="none" w:sz="0" w:space="0" w:color="auto"/>
                        <w:left w:val="none" w:sz="0" w:space="0" w:color="auto"/>
                        <w:bottom w:val="none" w:sz="0" w:space="0" w:color="auto"/>
                        <w:right w:val="none" w:sz="0" w:space="0" w:color="auto"/>
                      </w:divBdr>
                      <w:divsChild>
                        <w:div w:id="2138522060">
                          <w:marLeft w:val="0"/>
                          <w:marRight w:val="0"/>
                          <w:marTop w:val="0"/>
                          <w:marBottom w:val="0"/>
                          <w:divBdr>
                            <w:top w:val="none" w:sz="0" w:space="0" w:color="auto"/>
                            <w:left w:val="none" w:sz="0" w:space="0" w:color="auto"/>
                            <w:bottom w:val="none" w:sz="0" w:space="0" w:color="auto"/>
                            <w:right w:val="none" w:sz="0" w:space="0" w:color="auto"/>
                          </w:divBdr>
                          <w:divsChild>
                            <w:div w:id="1320571052">
                              <w:marLeft w:val="0"/>
                              <w:marRight w:val="0"/>
                              <w:marTop w:val="0"/>
                              <w:marBottom w:val="960"/>
                              <w:divBdr>
                                <w:top w:val="none" w:sz="0" w:space="0" w:color="auto"/>
                                <w:left w:val="none" w:sz="0" w:space="0" w:color="auto"/>
                                <w:bottom w:val="none" w:sz="0" w:space="0" w:color="auto"/>
                                <w:right w:val="none" w:sz="0" w:space="0" w:color="auto"/>
                              </w:divBdr>
                              <w:divsChild>
                                <w:div w:id="10429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8418">
                          <w:marLeft w:val="0"/>
                          <w:marRight w:val="0"/>
                          <w:marTop w:val="0"/>
                          <w:marBottom w:val="0"/>
                          <w:divBdr>
                            <w:top w:val="none" w:sz="0" w:space="0" w:color="auto"/>
                            <w:left w:val="none" w:sz="0" w:space="0" w:color="auto"/>
                            <w:bottom w:val="none" w:sz="0" w:space="0" w:color="auto"/>
                            <w:right w:val="none" w:sz="0" w:space="0" w:color="auto"/>
                          </w:divBdr>
                          <w:divsChild>
                            <w:div w:id="1693607521">
                              <w:marLeft w:val="0"/>
                              <w:marRight w:val="0"/>
                              <w:marTop w:val="0"/>
                              <w:marBottom w:val="0"/>
                              <w:divBdr>
                                <w:top w:val="none" w:sz="0" w:space="0" w:color="auto"/>
                                <w:left w:val="none" w:sz="0" w:space="0" w:color="auto"/>
                                <w:bottom w:val="none" w:sz="0" w:space="0" w:color="auto"/>
                                <w:right w:val="none" w:sz="0" w:space="0" w:color="auto"/>
                              </w:divBdr>
                              <w:divsChild>
                                <w:div w:id="551159307">
                                  <w:marLeft w:val="0"/>
                                  <w:marRight w:val="0"/>
                                  <w:marTop w:val="0"/>
                                  <w:marBottom w:val="960"/>
                                  <w:divBdr>
                                    <w:top w:val="none" w:sz="0" w:space="0" w:color="auto"/>
                                    <w:left w:val="none" w:sz="0" w:space="0" w:color="auto"/>
                                    <w:bottom w:val="none" w:sz="0" w:space="0" w:color="auto"/>
                                    <w:right w:val="none" w:sz="0" w:space="0" w:color="auto"/>
                                  </w:divBdr>
                                  <w:divsChild>
                                    <w:div w:id="1563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86429">
      <w:bodyDiv w:val="1"/>
      <w:marLeft w:val="0"/>
      <w:marRight w:val="0"/>
      <w:marTop w:val="0"/>
      <w:marBottom w:val="0"/>
      <w:divBdr>
        <w:top w:val="none" w:sz="0" w:space="0" w:color="auto"/>
        <w:left w:val="none" w:sz="0" w:space="0" w:color="auto"/>
        <w:bottom w:val="none" w:sz="0" w:space="0" w:color="auto"/>
        <w:right w:val="none" w:sz="0" w:space="0" w:color="auto"/>
      </w:divBdr>
      <w:divsChild>
        <w:div w:id="543060459">
          <w:marLeft w:val="0"/>
          <w:marRight w:val="0"/>
          <w:marTop w:val="0"/>
          <w:marBottom w:val="0"/>
          <w:divBdr>
            <w:top w:val="none" w:sz="0" w:space="0" w:color="auto"/>
            <w:left w:val="none" w:sz="0" w:space="0" w:color="auto"/>
            <w:bottom w:val="none" w:sz="0" w:space="0" w:color="auto"/>
            <w:right w:val="none" w:sz="0" w:space="0" w:color="auto"/>
          </w:divBdr>
          <w:divsChild>
            <w:div w:id="1915578483">
              <w:marLeft w:val="0"/>
              <w:marRight w:val="0"/>
              <w:marTop w:val="0"/>
              <w:marBottom w:val="0"/>
              <w:divBdr>
                <w:top w:val="none" w:sz="0" w:space="0" w:color="auto"/>
                <w:left w:val="none" w:sz="0" w:space="0" w:color="auto"/>
                <w:bottom w:val="none" w:sz="0" w:space="0" w:color="auto"/>
                <w:right w:val="none" w:sz="0" w:space="0" w:color="auto"/>
              </w:divBdr>
              <w:divsChild>
                <w:div w:id="1808622422">
                  <w:marLeft w:val="0"/>
                  <w:marRight w:val="0"/>
                  <w:marTop w:val="0"/>
                  <w:marBottom w:val="0"/>
                  <w:divBdr>
                    <w:top w:val="none" w:sz="0" w:space="0" w:color="auto"/>
                    <w:left w:val="none" w:sz="0" w:space="0" w:color="auto"/>
                    <w:bottom w:val="none" w:sz="0" w:space="0" w:color="auto"/>
                    <w:right w:val="none" w:sz="0" w:space="0" w:color="auto"/>
                  </w:divBdr>
                  <w:divsChild>
                    <w:div w:id="1412387168">
                      <w:marLeft w:val="0"/>
                      <w:marRight w:val="0"/>
                      <w:marTop w:val="0"/>
                      <w:marBottom w:val="0"/>
                      <w:divBdr>
                        <w:top w:val="none" w:sz="0" w:space="0" w:color="auto"/>
                        <w:left w:val="none" w:sz="0" w:space="0" w:color="auto"/>
                        <w:bottom w:val="none" w:sz="0" w:space="0" w:color="auto"/>
                        <w:right w:val="none" w:sz="0" w:space="0" w:color="auto"/>
                      </w:divBdr>
                      <w:divsChild>
                        <w:div w:id="1841696856">
                          <w:marLeft w:val="0"/>
                          <w:marRight w:val="0"/>
                          <w:marTop w:val="0"/>
                          <w:marBottom w:val="0"/>
                          <w:divBdr>
                            <w:top w:val="none" w:sz="0" w:space="0" w:color="auto"/>
                            <w:left w:val="none" w:sz="0" w:space="0" w:color="auto"/>
                            <w:bottom w:val="none" w:sz="0" w:space="0" w:color="auto"/>
                            <w:right w:val="none" w:sz="0" w:space="0" w:color="auto"/>
                          </w:divBdr>
                          <w:divsChild>
                            <w:div w:id="1615668396">
                              <w:marLeft w:val="0"/>
                              <w:marRight w:val="0"/>
                              <w:marTop w:val="0"/>
                              <w:marBottom w:val="960"/>
                              <w:divBdr>
                                <w:top w:val="none" w:sz="0" w:space="0" w:color="auto"/>
                                <w:left w:val="none" w:sz="0" w:space="0" w:color="auto"/>
                                <w:bottom w:val="none" w:sz="0" w:space="0" w:color="auto"/>
                                <w:right w:val="none" w:sz="0" w:space="0" w:color="auto"/>
                              </w:divBdr>
                              <w:divsChild>
                                <w:div w:id="1102455973">
                                  <w:marLeft w:val="0"/>
                                  <w:marRight w:val="0"/>
                                  <w:marTop w:val="0"/>
                                  <w:marBottom w:val="0"/>
                                  <w:divBdr>
                                    <w:top w:val="none" w:sz="0" w:space="0" w:color="auto"/>
                                    <w:left w:val="none" w:sz="0" w:space="0" w:color="auto"/>
                                    <w:bottom w:val="none" w:sz="0" w:space="0" w:color="auto"/>
                                    <w:right w:val="none" w:sz="0" w:space="0" w:color="auto"/>
                                  </w:divBdr>
                                </w:div>
                              </w:divsChild>
                            </w:div>
                            <w:div w:id="1539272403">
                              <w:marLeft w:val="0"/>
                              <w:marRight w:val="0"/>
                              <w:marTop w:val="0"/>
                              <w:marBottom w:val="960"/>
                              <w:divBdr>
                                <w:top w:val="none" w:sz="0" w:space="0" w:color="auto"/>
                                <w:left w:val="none" w:sz="0" w:space="0" w:color="auto"/>
                                <w:bottom w:val="none" w:sz="0" w:space="0" w:color="auto"/>
                                <w:right w:val="none" w:sz="0" w:space="0" w:color="auto"/>
                              </w:divBdr>
                              <w:divsChild>
                                <w:div w:id="228418856">
                                  <w:marLeft w:val="0"/>
                                  <w:marRight w:val="0"/>
                                  <w:marTop w:val="0"/>
                                  <w:marBottom w:val="0"/>
                                  <w:divBdr>
                                    <w:top w:val="none" w:sz="0" w:space="0" w:color="auto"/>
                                    <w:left w:val="none" w:sz="0" w:space="0" w:color="auto"/>
                                    <w:bottom w:val="none" w:sz="0" w:space="0" w:color="auto"/>
                                    <w:right w:val="none" w:sz="0" w:space="0" w:color="auto"/>
                                  </w:divBdr>
                                </w:div>
                              </w:divsChild>
                            </w:div>
                            <w:div w:id="1366129546">
                              <w:marLeft w:val="0"/>
                              <w:marRight w:val="0"/>
                              <w:marTop w:val="0"/>
                              <w:marBottom w:val="960"/>
                              <w:divBdr>
                                <w:top w:val="none" w:sz="0" w:space="0" w:color="auto"/>
                                <w:left w:val="none" w:sz="0" w:space="0" w:color="auto"/>
                                <w:bottom w:val="none" w:sz="0" w:space="0" w:color="auto"/>
                                <w:right w:val="none" w:sz="0" w:space="0" w:color="auto"/>
                              </w:divBdr>
                              <w:divsChild>
                                <w:div w:id="1629628004">
                                  <w:marLeft w:val="0"/>
                                  <w:marRight w:val="0"/>
                                  <w:marTop w:val="0"/>
                                  <w:marBottom w:val="0"/>
                                  <w:divBdr>
                                    <w:top w:val="none" w:sz="0" w:space="0" w:color="auto"/>
                                    <w:left w:val="none" w:sz="0" w:space="0" w:color="auto"/>
                                    <w:bottom w:val="none" w:sz="0" w:space="0" w:color="auto"/>
                                    <w:right w:val="none" w:sz="0" w:space="0" w:color="auto"/>
                                  </w:divBdr>
                                </w:div>
                              </w:divsChild>
                            </w:div>
                            <w:div w:id="915018570">
                              <w:marLeft w:val="0"/>
                              <w:marRight w:val="0"/>
                              <w:marTop w:val="0"/>
                              <w:marBottom w:val="960"/>
                              <w:divBdr>
                                <w:top w:val="none" w:sz="0" w:space="0" w:color="auto"/>
                                <w:left w:val="none" w:sz="0" w:space="0" w:color="auto"/>
                                <w:bottom w:val="none" w:sz="0" w:space="0" w:color="auto"/>
                                <w:right w:val="none" w:sz="0" w:space="0" w:color="auto"/>
                              </w:divBdr>
                              <w:divsChild>
                                <w:div w:id="1223981880">
                                  <w:marLeft w:val="0"/>
                                  <w:marRight w:val="0"/>
                                  <w:marTop w:val="0"/>
                                  <w:marBottom w:val="0"/>
                                  <w:divBdr>
                                    <w:top w:val="none" w:sz="0" w:space="0" w:color="auto"/>
                                    <w:left w:val="none" w:sz="0" w:space="0" w:color="auto"/>
                                    <w:bottom w:val="none" w:sz="0" w:space="0" w:color="auto"/>
                                    <w:right w:val="none" w:sz="0" w:space="0" w:color="auto"/>
                                  </w:divBdr>
                                </w:div>
                              </w:divsChild>
                            </w:div>
                            <w:div w:id="85750">
                              <w:marLeft w:val="0"/>
                              <w:marRight w:val="0"/>
                              <w:marTop w:val="0"/>
                              <w:marBottom w:val="960"/>
                              <w:divBdr>
                                <w:top w:val="none" w:sz="0" w:space="0" w:color="auto"/>
                                <w:left w:val="none" w:sz="0" w:space="0" w:color="auto"/>
                                <w:bottom w:val="none" w:sz="0" w:space="0" w:color="auto"/>
                                <w:right w:val="none" w:sz="0" w:space="0" w:color="auto"/>
                              </w:divBdr>
                              <w:divsChild>
                                <w:div w:id="291715680">
                                  <w:marLeft w:val="0"/>
                                  <w:marRight w:val="0"/>
                                  <w:marTop w:val="0"/>
                                  <w:marBottom w:val="0"/>
                                  <w:divBdr>
                                    <w:top w:val="none" w:sz="0" w:space="0" w:color="auto"/>
                                    <w:left w:val="none" w:sz="0" w:space="0" w:color="auto"/>
                                    <w:bottom w:val="none" w:sz="0" w:space="0" w:color="auto"/>
                                    <w:right w:val="none" w:sz="0" w:space="0" w:color="auto"/>
                                  </w:divBdr>
                                </w:div>
                              </w:divsChild>
                            </w:div>
                            <w:div w:id="1415080647">
                              <w:marLeft w:val="0"/>
                              <w:marRight w:val="0"/>
                              <w:marTop w:val="0"/>
                              <w:marBottom w:val="960"/>
                              <w:divBdr>
                                <w:top w:val="none" w:sz="0" w:space="0" w:color="auto"/>
                                <w:left w:val="none" w:sz="0" w:space="0" w:color="auto"/>
                                <w:bottom w:val="none" w:sz="0" w:space="0" w:color="auto"/>
                                <w:right w:val="none" w:sz="0" w:space="0" w:color="auto"/>
                              </w:divBdr>
                              <w:divsChild>
                                <w:div w:id="21276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278">
                          <w:marLeft w:val="0"/>
                          <w:marRight w:val="0"/>
                          <w:marTop w:val="0"/>
                          <w:marBottom w:val="0"/>
                          <w:divBdr>
                            <w:top w:val="none" w:sz="0" w:space="0" w:color="auto"/>
                            <w:left w:val="none" w:sz="0" w:space="0" w:color="auto"/>
                            <w:bottom w:val="none" w:sz="0" w:space="0" w:color="auto"/>
                            <w:right w:val="none" w:sz="0" w:space="0" w:color="auto"/>
                          </w:divBdr>
                          <w:divsChild>
                            <w:div w:id="1913930512">
                              <w:marLeft w:val="0"/>
                              <w:marRight w:val="0"/>
                              <w:marTop w:val="0"/>
                              <w:marBottom w:val="960"/>
                              <w:divBdr>
                                <w:top w:val="none" w:sz="0" w:space="0" w:color="auto"/>
                                <w:left w:val="none" w:sz="0" w:space="0" w:color="auto"/>
                                <w:bottom w:val="none" w:sz="0" w:space="0" w:color="auto"/>
                                <w:right w:val="none" w:sz="0" w:space="0" w:color="auto"/>
                              </w:divBdr>
                              <w:divsChild>
                                <w:div w:id="15521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5296">
                          <w:marLeft w:val="0"/>
                          <w:marRight w:val="0"/>
                          <w:marTop w:val="0"/>
                          <w:marBottom w:val="960"/>
                          <w:divBdr>
                            <w:top w:val="none" w:sz="0" w:space="0" w:color="auto"/>
                            <w:left w:val="none" w:sz="0" w:space="0" w:color="auto"/>
                            <w:bottom w:val="none" w:sz="0" w:space="0" w:color="auto"/>
                            <w:right w:val="none" w:sz="0" w:space="0" w:color="auto"/>
                          </w:divBdr>
                          <w:divsChild>
                            <w:div w:id="955798018">
                              <w:marLeft w:val="0"/>
                              <w:marRight w:val="0"/>
                              <w:marTop w:val="0"/>
                              <w:marBottom w:val="0"/>
                              <w:divBdr>
                                <w:top w:val="none" w:sz="0" w:space="0" w:color="auto"/>
                                <w:left w:val="none" w:sz="0" w:space="0" w:color="auto"/>
                                <w:bottom w:val="none" w:sz="0" w:space="0" w:color="auto"/>
                                <w:right w:val="none" w:sz="0" w:space="0" w:color="auto"/>
                              </w:divBdr>
                            </w:div>
                          </w:divsChild>
                        </w:div>
                        <w:div w:id="1777171704">
                          <w:marLeft w:val="0"/>
                          <w:marRight w:val="0"/>
                          <w:marTop w:val="0"/>
                          <w:marBottom w:val="0"/>
                          <w:divBdr>
                            <w:top w:val="none" w:sz="0" w:space="0" w:color="auto"/>
                            <w:left w:val="none" w:sz="0" w:space="0" w:color="auto"/>
                            <w:bottom w:val="none" w:sz="0" w:space="0" w:color="auto"/>
                            <w:right w:val="none" w:sz="0" w:space="0" w:color="auto"/>
                          </w:divBdr>
                          <w:divsChild>
                            <w:div w:id="184297834">
                              <w:marLeft w:val="0"/>
                              <w:marRight w:val="0"/>
                              <w:marTop w:val="0"/>
                              <w:marBottom w:val="960"/>
                              <w:divBdr>
                                <w:top w:val="none" w:sz="0" w:space="0" w:color="auto"/>
                                <w:left w:val="none" w:sz="0" w:space="0" w:color="auto"/>
                                <w:bottom w:val="none" w:sz="0" w:space="0" w:color="auto"/>
                                <w:right w:val="none" w:sz="0" w:space="0" w:color="auto"/>
                              </w:divBdr>
                              <w:divsChild>
                                <w:div w:id="21144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apa1906.net?subject=IMDP%20Ques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SsxAEu0B-LPFoLIZRjS1u_TPBKXorjBbKkTGRS4loPo/edit?usp=sharing_eil&amp;ts=5a2080b3" TargetMode="External"/><Relationship Id="rId5" Type="http://schemas.openxmlformats.org/officeDocument/2006/relationships/webSettings" Target="webSettings.xml"/><Relationship Id="rId10" Type="http://schemas.openxmlformats.org/officeDocument/2006/relationships/hyperlink" Target="https://drive.google.com/file/d/0B---mrJ273BoR2hmejVER25LVFk/edit?usp=shar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6F47-C37A-4272-BDBF-2CF95CC4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Washington</dc:creator>
  <cp:lastModifiedBy>Emmanuel Washington</cp:lastModifiedBy>
  <cp:revision>3</cp:revision>
  <dcterms:created xsi:type="dcterms:W3CDTF">2017-11-30T21:21:00Z</dcterms:created>
  <dcterms:modified xsi:type="dcterms:W3CDTF">2018-01-29T20:28:00Z</dcterms:modified>
</cp:coreProperties>
</file>